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7E" w:rsidRPr="003308E1" w:rsidRDefault="00485A7E" w:rsidP="00485A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85A7E" w:rsidRPr="003308E1" w:rsidRDefault="00485A7E" w:rsidP="00485A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08E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3308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5A7E" w:rsidRDefault="00485A7E" w:rsidP="00485A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485A7E" w:rsidRDefault="00485A7E" w:rsidP="00485A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5A7E" w:rsidRPr="003308E1" w:rsidRDefault="00485A7E" w:rsidP="00485A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485A7E" w:rsidRPr="003308E1" w:rsidRDefault="00485A7E" w:rsidP="00485A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5A7E" w:rsidRDefault="00485A7E" w:rsidP="00485A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09.04.2018                         №48</w:t>
      </w:r>
    </w:p>
    <w:p w:rsidR="00485A7E" w:rsidRDefault="00485A7E" w:rsidP="00485A7E">
      <w:pPr>
        <w:pStyle w:val="a5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485A7E" w:rsidRDefault="00485A7E" w:rsidP="00485A7E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485A7E" w:rsidRPr="001E219C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О внесении изменений  в Постановление администрации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№30 от 16.03.2017 «Административный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жилом фонде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изменениями, внесенными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20.07.2017 №90, от 18.12.2017 №154)</w:t>
      </w:r>
    </w:p>
    <w:p w:rsidR="00485A7E" w:rsidRPr="001E219C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5A7E" w:rsidRPr="001E219C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eastAsia="Times New Roman" w:hAnsi="Times New Roman" w:cs="Times New Roman"/>
          <w:sz w:val="24"/>
          <w:szCs w:val="24"/>
        </w:rPr>
        <w:t xml:space="preserve">    На основа</w:t>
      </w:r>
      <w:r>
        <w:rPr>
          <w:rFonts w:ascii="Times New Roman" w:eastAsia="Times New Roman" w:hAnsi="Times New Roman" w:cs="Times New Roman"/>
          <w:sz w:val="24"/>
          <w:szCs w:val="24"/>
        </w:rPr>
        <w:t>нии экспертного заключения №1544-4-04/9 от 26.03.2018</w:t>
      </w:r>
      <w:r w:rsidRPr="001E219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юстиции Новосибирской области Управления законопроектных работ и ведения регистра  на постановление</w:t>
      </w:r>
      <w:r w:rsidRPr="001E219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№30 от 16.03.2017 «Административный регламент предоставления муниципальной услуги по заключению договора бесплатной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в собственность граждан занимаемого ими жилого помещения в муниципальном жилом фонде»</w:t>
      </w:r>
      <w:r w:rsidRPr="007F7624">
        <w:rPr>
          <w:rFonts w:ascii="Times New Roman" w:hAnsi="Times New Roman" w:cs="Times New Roman"/>
          <w:sz w:val="24"/>
          <w:szCs w:val="24"/>
        </w:rPr>
        <w:t xml:space="preserve"> </w:t>
      </w:r>
      <w:r w:rsidRPr="001E21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(с изменениями, внесенными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 области от 20.07.2017 №90, от 18.12.2017 №154),</w:t>
      </w:r>
      <w:proofErr w:type="gramEnd"/>
    </w:p>
    <w:p w:rsidR="00485A7E" w:rsidRPr="001E219C" w:rsidRDefault="00485A7E" w:rsidP="00485A7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A7E" w:rsidRPr="001E219C" w:rsidRDefault="00485A7E" w:rsidP="00485A7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A7E" w:rsidRPr="001E219C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85A7E" w:rsidRPr="001012C0" w:rsidRDefault="00485A7E" w:rsidP="00485A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пункт 1.3.4</w:t>
      </w:r>
      <w:r w:rsidRPr="002634FA">
        <w:rPr>
          <w:rFonts w:ascii="Times New Roman" w:hAnsi="Times New Roman" w:cs="Times New Roman"/>
          <w:sz w:val="24"/>
          <w:szCs w:val="24"/>
        </w:rPr>
        <w:t>.</w:t>
      </w:r>
      <w:r w:rsidRPr="002634FA">
        <w:rPr>
          <w:rFonts w:ascii="Times New Roman" w:eastAsia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министративного регламента  дополнить </w:t>
      </w:r>
      <w:r w:rsidRPr="002634F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Open Sans" w:hAnsi="Open Sans"/>
          <w:sz w:val="23"/>
          <w:szCs w:val="23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>
        <w:rPr>
          <w:rFonts w:ascii="Open Sans" w:hAnsi="Open Sans" w:hint="eastAsia"/>
          <w:sz w:val="23"/>
          <w:szCs w:val="23"/>
        </w:rPr>
        <w:t>»</w:t>
      </w:r>
      <w:r>
        <w:rPr>
          <w:rFonts w:ascii="Open Sans" w:hAnsi="Open Sans"/>
          <w:sz w:val="23"/>
          <w:szCs w:val="23"/>
        </w:rPr>
        <w:t>.</w:t>
      </w:r>
      <w:proofErr w:type="gramEnd"/>
    </w:p>
    <w:p w:rsidR="00485A7E" w:rsidRPr="002317BF" w:rsidRDefault="00485A7E" w:rsidP="00485A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7BF">
        <w:rPr>
          <w:rFonts w:ascii="Times New Roman" w:hAnsi="Times New Roman" w:cs="Times New Roman"/>
          <w:sz w:val="24"/>
          <w:szCs w:val="24"/>
        </w:rPr>
        <w:t>В пункт 2.10.</w:t>
      </w:r>
      <w:r w:rsidRPr="002317B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 дополнить</w:t>
      </w:r>
      <w:proofErr w:type="gramStart"/>
      <w:r w:rsidRPr="002317B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317B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317BF">
        <w:rPr>
          <w:rFonts w:ascii="Times New Roman" w:hAnsi="Times New Roman" w:cs="Times New Roman"/>
          <w:sz w:val="24"/>
          <w:szCs w:val="24"/>
        </w:rPr>
        <w:t xml:space="preserve">1) непредставления определенных </w:t>
      </w:r>
      <w:hyperlink r:id="rId5" w:anchor="p381" w:tooltip="Ссылка на текущий документ" w:history="1">
        <w:r w:rsidRPr="002317BF">
          <w:rPr>
            <w:rStyle w:val="a3"/>
            <w:rFonts w:ascii="Times New Roman" w:eastAsia="Arial" w:hAnsi="Times New Roman" w:cs="Times New Roman"/>
            <w:sz w:val="24"/>
            <w:szCs w:val="24"/>
          </w:rPr>
          <w:t>частью 2 статьи 23</w:t>
        </w:r>
      </w:hyperlink>
      <w:r w:rsidRPr="002317BF">
        <w:rPr>
          <w:rFonts w:ascii="Times New Roman" w:hAnsi="Times New Roman" w:cs="Times New Roman"/>
          <w:sz w:val="24"/>
          <w:szCs w:val="24"/>
        </w:rPr>
        <w:t xml:space="preserve"> Жилищного  Кодекса документов, обязанность по представлению которых возложена на заявителя;</w:t>
      </w:r>
      <w:r w:rsidRPr="002317B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17BF">
        <w:rPr>
          <w:rFonts w:ascii="Times New Roman" w:hAnsi="Times New Roman" w:cs="Times New Roman"/>
          <w:sz w:val="24"/>
          <w:szCs w:val="24"/>
        </w:rPr>
        <w:t>1.1) поступления в орган, осуществляющий согласование, ответа органа местного самоуправления 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частью 2 статьи 23 Жилищного  Кодекса, если соответствующий документ не был представлен заявителем по собственной инициативе.</w:t>
      </w:r>
      <w:proofErr w:type="gramEnd"/>
      <w:r w:rsidRPr="00231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17BF">
        <w:rPr>
          <w:rFonts w:ascii="Times New Roman" w:hAnsi="Times New Roman" w:cs="Times New Roman"/>
          <w:sz w:val="24"/>
          <w:szCs w:val="24"/>
        </w:rPr>
        <w:t xml:space="preserve"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</w:t>
      </w:r>
      <w:r w:rsidRPr="002317BF">
        <w:rPr>
          <w:rFonts w:ascii="Times New Roman" w:hAnsi="Times New Roman" w:cs="Times New Roman"/>
          <w:sz w:val="24"/>
          <w:szCs w:val="24"/>
        </w:rPr>
        <w:lastRenderedPageBreak/>
        <w:t>информацию, необходимые для проведения переустройства и (или) перепланировки жилого помещения в соответствии с частью 2 статьи 23 Жилищного  Кодекса, и не получил от заявителя такие</w:t>
      </w:r>
      <w:proofErr w:type="gramEnd"/>
      <w:r w:rsidRPr="002317BF">
        <w:rPr>
          <w:rFonts w:ascii="Times New Roman" w:hAnsi="Times New Roman" w:cs="Times New Roman"/>
          <w:sz w:val="24"/>
          <w:szCs w:val="24"/>
        </w:rPr>
        <w:t xml:space="preserve"> документ и (или) информацию в течение пятнадцати рабочих дней со дня направления уведомления;</w:t>
      </w:r>
    </w:p>
    <w:p w:rsidR="00485A7E" w:rsidRPr="002317BF" w:rsidRDefault="00485A7E" w:rsidP="00485A7E">
      <w:pPr>
        <w:pStyle w:val="a5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17BF">
        <w:rPr>
          <w:rFonts w:ascii="Times New Roman" w:hAnsi="Times New Roman" w:cs="Times New Roman"/>
          <w:sz w:val="24"/>
          <w:szCs w:val="24"/>
        </w:rPr>
        <w:t xml:space="preserve"> 2) представления документов в ненадлежащий орган;</w:t>
      </w:r>
    </w:p>
    <w:p w:rsidR="00485A7E" w:rsidRDefault="00485A7E" w:rsidP="00485A7E">
      <w:pPr>
        <w:pStyle w:val="a5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317BF">
        <w:rPr>
          <w:rFonts w:ascii="Times New Roman" w:hAnsi="Times New Roman" w:cs="Times New Roman"/>
          <w:sz w:val="24"/>
          <w:szCs w:val="24"/>
        </w:rPr>
        <w:t xml:space="preserve"> 3)  несоблюдения предусмотренных статьей 22 Жилищного кодекса условий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A7E" w:rsidRPr="002317BF" w:rsidRDefault="00485A7E" w:rsidP="00485A7E">
      <w:pPr>
        <w:pStyle w:val="a5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7BF">
        <w:rPr>
          <w:rFonts w:ascii="Times New Roman" w:hAnsi="Times New Roman" w:cs="Times New Roman"/>
          <w:sz w:val="24"/>
          <w:szCs w:val="24"/>
        </w:rPr>
        <w:t xml:space="preserve">перевода помещения: </w:t>
      </w:r>
    </w:p>
    <w:p w:rsidR="00485A7E" w:rsidRDefault="00485A7E" w:rsidP="00485A7E">
      <w:pPr>
        <w:pStyle w:val="a5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17BF">
        <w:rPr>
          <w:rFonts w:ascii="Times New Roman" w:hAnsi="Times New Roman" w:cs="Times New Roman"/>
          <w:sz w:val="24"/>
          <w:szCs w:val="24"/>
        </w:rPr>
        <w:t xml:space="preserve">4) несоответствия проекта переустройства и (или) перепланировки жилого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A7E" w:rsidRPr="002317BF" w:rsidRDefault="00485A7E" w:rsidP="00485A7E">
      <w:pPr>
        <w:pStyle w:val="a5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17BF">
        <w:rPr>
          <w:rFonts w:ascii="Times New Roman" w:hAnsi="Times New Roman" w:cs="Times New Roman"/>
          <w:sz w:val="24"/>
          <w:szCs w:val="24"/>
        </w:rPr>
        <w:t>помещения требованиям законодательства».</w:t>
      </w:r>
    </w:p>
    <w:p w:rsidR="00485A7E" w:rsidRPr="001E219C" w:rsidRDefault="00485A7E" w:rsidP="00485A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E21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 собой.</w:t>
      </w:r>
    </w:p>
    <w:p w:rsidR="00485A7E" w:rsidRPr="001E219C" w:rsidRDefault="00485A7E" w:rsidP="00485A7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«Вестник» и разместить на информационном сайте администрации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85A7E" w:rsidRPr="001E219C" w:rsidRDefault="00485A7E" w:rsidP="00485A7E">
      <w:pPr>
        <w:pStyle w:val="a5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485A7E" w:rsidRPr="001E219C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485A7E" w:rsidRPr="001E219C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85A7E" w:rsidRPr="001E219C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85A7E" w:rsidRPr="001E219C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485A7E" w:rsidRPr="001E219C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Новосибирской области                                                    Н.В.Никулина  </w:t>
      </w:r>
    </w:p>
    <w:p w:rsidR="00485A7E" w:rsidRPr="001E219C" w:rsidRDefault="00485A7E" w:rsidP="00485A7E">
      <w:pPr>
        <w:pStyle w:val="a5"/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ab/>
      </w:r>
    </w:p>
    <w:p w:rsidR="00485A7E" w:rsidRPr="001E219C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5A7E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5A7E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5A7E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5A7E" w:rsidRDefault="00485A7E" w:rsidP="00485A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76E3C" w:rsidRDefault="00B76E3C"/>
    <w:sectPr w:rsidR="00B7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F59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A7E"/>
    <w:rsid w:val="00485A7E"/>
    <w:rsid w:val="00B7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A7E"/>
    <w:rPr>
      <w:strike w:val="0"/>
      <w:dstrike w:val="0"/>
      <w:color w:val="3489C8"/>
      <w:u w:val="none"/>
      <w:effect w:val="none"/>
    </w:rPr>
  </w:style>
  <w:style w:type="character" w:styleId="a4">
    <w:name w:val="Strong"/>
    <w:basedOn w:val="a0"/>
    <w:uiPriority w:val="22"/>
    <w:qFormat/>
    <w:rsid w:val="00485A7E"/>
    <w:rPr>
      <w:b/>
      <w:bCs/>
    </w:rPr>
  </w:style>
  <w:style w:type="paragraph" w:styleId="a5">
    <w:name w:val="No Spacing"/>
    <w:uiPriority w:val="1"/>
    <w:qFormat/>
    <w:rsid w:val="00485A7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85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popular/housing/55_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2018-05-03T05:47:00Z</dcterms:created>
  <dcterms:modified xsi:type="dcterms:W3CDTF">2018-05-03T05:47:00Z</dcterms:modified>
</cp:coreProperties>
</file>