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B6" w:rsidRDefault="000D5DF0" w:rsidP="008A26B6">
      <w:pPr>
        <w:pStyle w:val="20"/>
        <w:framePr w:w="9917" w:h="1022" w:hRule="exact" w:wrap="none" w:vAnchor="page" w:hAnchor="page" w:x="1291" w:y="1651"/>
        <w:shd w:val="clear" w:color="auto" w:fill="auto"/>
        <w:spacing w:after="0"/>
        <w:ind w:right="700"/>
        <w:rPr>
          <w:b w:val="0"/>
        </w:rPr>
      </w:pPr>
      <w:r w:rsidRPr="008A26B6">
        <w:rPr>
          <w:b w:val="0"/>
        </w:rPr>
        <w:t xml:space="preserve">АДМИНИСТРАЦИЯ </w:t>
      </w:r>
    </w:p>
    <w:p w:rsidR="003B3FA5" w:rsidRPr="008A26B6" w:rsidRDefault="000D5DF0" w:rsidP="008A26B6">
      <w:pPr>
        <w:pStyle w:val="20"/>
        <w:framePr w:w="9917" w:h="1022" w:hRule="exact" w:wrap="none" w:vAnchor="page" w:hAnchor="page" w:x="1291" w:y="1651"/>
        <w:shd w:val="clear" w:color="auto" w:fill="auto"/>
        <w:spacing w:after="0"/>
        <w:ind w:right="700"/>
        <w:rPr>
          <w:b w:val="0"/>
        </w:rPr>
      </w:pPr>
      <w:r w:rsidRPr="008A26B6">
        <w:rPr>
          <w:b w:val="0"/>
        </w:rPr>
        <w:t>УСТЬ-ЛУКОВСКОГО СЕЛЬСОВЕТА ОРДЫНСКОГО РАЙОНА НОВОСИБИРСКОЙ ОБЛАСТИ</w:t>
      </w:r>
    </w:p>
    <w:p w:rsidR="003B3FA5" w:rsidRDefault="000D5DF0">
      <w:pPr>
        <w:pStyle w:val="20"/>
        <w:framePr w:w="9917" w:h="942" w:hRule="exact" w:wrap="none" w:vAnchor="page" w:hAnchor="page" w:x="1297" w:y="3319"/>
        <w:shd w:val="clear" w:color="auto" w:fill="auto"/>
        <w:spacing w:after="378" w:line="250" w:lineRule="exact"/>
      </w:pPr>
      <w:r>
        <w:t>ПОСТАНОВЛЕНИЕ</w:t>
      </w:r>
    </w:p>
    <w:p w:rsidR="003B3FA5" w:rsidRDefault="008A26B6">
      <w:pPr>
        <w:pStyle w:val="21"/>
        <w:framePr w:w="9917" w:h="942" w:hRule="exact" w:wrap="none" w:vAnchor="page" w:hAnchor="page" w:x="1297" w:y="3319"/>
        <w:shd w:val="clear" w:color="auto" w:fill="auto"/>
        <w:spacing w:before="0" w:after="0" w:line="230" w:lineRule="exact"/>
      </w:pPr>
      <w:r>
        <w:t>от 31</w:t>
      </w:r>
      <w:r w:rsidR="007C7B0F">
        <w:t>.10.201</w:t>
      </w:r>
      <w:r>
        <w:t>9</w:t>
      </w:r>
      <w:r w:rsidR="000D5DF0">
        <w:t xml:space="preserve"> г. № </w:t>
      </w:r>
      <w:r w:rsidR="00A12E30">
        <w:t>125</w:t>
      </w:r>
      <w:bookmarkStart w:id="0" w:name="_GoBack"/>
      <w:bookmarkEnd w:id="0"/>
    </w:p>
    <w:p w:rsidR="003B3FA5" w:rsidRDefault="000D5DF0" w:rsidP="007C7B0F">
      <w:pPr>
        <w:pStyle w:val="21"/>
        <w:framePr w:w="9917" w:h="11000" w:hRule="exact" w:wrap="none" w:vAnchor="page" w:hAnchor="page" w:x="1297" w:y="4874"/>
        <w:shd w:val="clear" w:color="auto" w:fill="auto"/>
        <w:spacing w:before="0" w:after="0" w:line="317" w:lineRule="exact"/>
        <w:ind w:left="180" w:right="180"/>
      </w:pPr>
      <w:r>
        <w:t>Об основных направлениях бюджетной и налоговой политики Усть-Луковского сельсовета Ордынского рай</w:t>
      </w:r>
      <w:r w:rsidR="008A26B6">
        <w:t>она Новосибирской области на 2020</w:t>
      </w:r>
      <w:r>
        <w:t xml:space="preserve"> год и плановый</w:t>
      </w:r>
    </w:p>
    <w:p w:rsidR="003B3FA5" w:rsidRDefault="007C7B0F" w:rsidP="007C7B0F">
      <w:pPr>
        <w:pStyle w:val="21"/>
        <w:framePr w:w="9917" w:h="11000" w:hRule="exact" w:wrap="none" w:vAnchor="page" w:hAnchor="page" w:x="1297" w:y="4874"/>
        <w:shd w:val="clear" w:color="auto" w:fill="auto"/>
        <w:spacing w:before="0" w:after="596" w:line="317" w:lineRule="exact"/>
      </w:pPr>
      <w:r>
        <w:t>период 202</w:t>
      </w:r>
      <w:r w:rsidR="008A26B6">
        <w:t>1 и 2022</w:t>
      </w:r>
      <w:r w:rsidR="000D5DF0">
        <w:t xml:space="preserve"> годов</w:t>
      </w:r>
    </w:p>
    <w:p w:rsidR="003B3FA5" w:rsidRDefault="000D5DF0">
      <w:pPr>
        <w:pStyle w:val="21"/>
        <w:framePr w:w="9917" w:h="11000" w:hRule="exact" w:wrap="none" w:vAnchor="page" w:hAnchor="page" w:x="1297" w:y="4874"/>
        <w:shd w:val="clear" w:color="auto" w:fill="auto"/>
        <w:spacing w:before="0" w:after="0" w:line="322" w:lineRule="exact"/>
        <w:ind w:left="20" w:right="20" w:firstLine="700"/>
        <w:jc w:val="both"/>
      </w:pPr>
      <w:r>
        <w:t>В соответствии со статьей 5 Положени</w:t>
      </w:r>
      <w:r w:rsidR="007C7B0F">
        <w:t>я «О бюджетном процессе в Усть-</w:t>
      </w:r>
      <w:r>
        <w:t>Луковском сельсовете Ордынского района Новосибирской области», утвержденного решением Совета депутатов Усть-Луковского сельсовета Ордынского района Новосибирской области от от 19.05.2017г. №22-6 «Об утверждении положения «О бюджетном процессе в Усть-Луковском сельсовете Ордынского района Новосибирской области» (с изменениями, внесёнными решением Совета депутатов Усть-Луковского сельсовета Ордынского района Новосибирской области от 22.09.2017 №26-3</w:t>
      </w:r>
      <w:r w:rsidR="00FF13B6">
        <w:t>,</w:t>
      </w:r>
      <w:r w:rsidR="00FF13B6" w:rsidRPr="00FF13B6">
        <w:t xml:space="preserve"> </w:t>
      </w:r>
      <w:r w:rsidR="00FF13B6">
        <w:t>от 22.12.2017 №29-1, от 29.05.2019 №41-1</w:t>
      </w:r>
      <w:r>
        <w:t xml:space="preserve">), </w:t>
      </w:r>
      <w:r w:rsidRPr="005C1020">
        <w:t>постановлением администрации Усть-Луковского сельсовета Ордынского района Нов</w:t>
      </w:r>
      <w:r w:rsidR="003A5587" w:rsidRPr="005C1020">
        <w:t>осибирской области «О</w:t>
      </w:r>
      <w:r w:rsidRPr="005C1020">
        <w:t xml:space="preserve"> прогноз</w:t>
      </w:r>
      <w:r w:rsidR="003A5587" w:rsidRPr="005C1020">
        <w:t>е</w:t>
      </w:r>
      <w:r w:rsidRPr="005C1020">
        <w:t xml:space="preserve"> социально-экономического раз</w:t>
      </w:r>
      <w:r w:rsidR="003A5587" w:rsidRPr="005C1020">
        <w:t xml:space="preserve">вития </w:t>
      </w:r>
      <w:r w:rsidRPr="005C1020">
        <w:t xml:space="preserve"> Усть-Луковского сельсовета Ордынского райо</w:t>
      </w:r>
      <w:r w:rsidR="003A5587" w:rsidRPr="005C1020">
        <w:t>на Новосибирской обла</w:t>
      </w:r>
      <w:r w:rsidR="008A26B6">
        <w:t>сти на 2020 год и плановый период 2021 и 2022</w:t>
      </w:r>
      <w:r w:rsidR="005C1020" w:rsidRPr="005C1020">
        <w:t xml:space="preserve"> годов</w:t>
      </w:r>
      <w:r w:rsidR="00307E56">
        <w:t>»</w:t>
      </w:r>
      <w:r w:rsidRPr="005C1020">
        <w:t>:</w:t>
      </w:r>
    </w:p>
    <w:p w:rsidR="003B3FA5" w:rsidRDefault="000D5DF0">
      <w:pPr>
        <w:pStyle w:val="21"/>
        <w:framePr w:w="9917" w:h="11000" w:hRule="exact" w:wrap="none" w:vAnchor="page" w:hAnchor="page" w:x="1297" w:y="4874"/>
        <w:numPr>
          <w:ilvl w:val="0"/>
          <w:numId w:val="1"/>
        </w:numPr>
        <w:shd w:val="clear" w:color="auto" w:fill="auto"/>
        <w:tabs>
          <w:tab w:val="left" w:pos="831"/>
        </w:tabs>
        <w:spacing w:before="0" w:after="0" w:line="322" w:lineRule="exact"/>
        <w:ind w:left="20" w:right="20" w:firstLine="540"/>
        <w:jc w:val="both"/>
      </w:pPr>
      <w:r>
        <w:t>Утвердить основные направления бюдже</w:t>
      </w:r>
      <w:r w:rsidR="0098132C">
        <w:t>тной и налоговой политики Усть-</w:t>
      </w:r>
      <w:r>
        <w:t>Луковского</w:t>
      </w:r>
      <w:r w:rsidR="0098132C">
        <w:t xml:space="preserve"> сельсовета</w:t>
      </w:r>
      <w:r>
        <w:t xml:space="preserve"> Ордынского райо</w:t>
      </w:r>
      <w:r w:rsidR="008A26B6">
        <w:t>на Новосибирской области на 2020</w:t>
      </w:r>
      <w:r w:rsidR="004215F9">
        <w:t xml:space="preserve"> год и плановый период 202</w:t>
      </w:r>
      <w:r w:rsidR="008A26B6">
        <w:t>1 и 2022</w:t>
      </w:r>
      <w:r>
        <w:t xml:space="preserve"> годов (далее - Основные направления бюджетной и налоговой политики) согласно приложению №1 к настоящему постановлению.</w:t>
      </w:r>
    </w:p>
    <w:p w:rsidR="003B3FA5" w:rsidRDefault="000D5DF0">
      <w:pPr>
        <w:pStyle w:val="21"/>
        <w:framePr w:w="9917" w:h="11000" w:hRule="exact" w:wrap="none" w:vAnchor="page" w:hAnchor="page" w:x="1297" w:y="4874"/>
        <w:numPr>
          <w:ilvl w:val="0"/>
          <w:numId w:val="1"/>
        </w:numPr>
        <w:shd w:val="clear" w:color="auto" w:fill="auto"/>
        <w:tabs>
          <w:tab w:val="left" w:pos="1002"/>
        </w:tabs>
        <w:spacing w:before="0" w:after="0" w:line="322" w:lineRule="exact"/>
        <w:ind w:left="20" w:right="20" w:firstLine="540"/>
        <w:jc w:val="both"/>
      </w:pPr>
      <w:r>
        <w:t>При формировании проекта бюджета Усть-Луковского сельсовета Ордынского рай</w:t>
      </w:r>
      <w:r w:rsidR="008A26B6">
        <w:t>она Новосибирской области на 2020 год и плановый период 2021</w:t>
      </w:r>
      <w:r w:rsidR="004215F9">
        <w:t xml:space="preserve"> и</w:t>
      </w:r>
      <w:r w:rsidR="008A26B6">
        <w:t xml:space="preserve"> 2022</w:t>
      </w:r>
      <w:r>
        <w:t xml:space="preserve"> годов руководствоваться Основными направлениями бюджетной и налоговой политики.</w:t>
      </w:r>
    </w:p>
    <w:p w:rsidR="003B3FA5" w:rsidRDefault="000D5DF0">
      <w:pPr>
        <w:pStyle w:val="21"/>
        <w:framePr w:w="9917" w:h="11000" w:hRule="exact" w:wrap="none" w:vAnchor="page" w:hAnchor="page" w:x="1297" w:y="4874"/>
        <w:numPr>
          <w:ilvl w:val="0"/>
          <w:numId w:val="1"/>
        </w:numPr>
        <w:shd w:val="clear" w:color="auto" w:fill="auto"/>
        <w:tabs>
          <w:tab w:val="left" w:pos="1002"/>
        </w:tabs>
        <w:spacing w:before="0" w:after="0" w:line="322" w:lineRule="exact"/>
        <w:ind w:left="20" w:right="20" w:firstLine="540"/>
        <w:jc w:val="both"/>
      </w:pPr>
      <w:r>
        <w:t>Опубликовать настоящее постановление в периодическом печатном издании органа местного самоуправления Усть-Луковского сельсовета Ордынского района Новосибирской области «Вестник» и разместить на официальном сайте администрации Усть-Луковского сельсовета Ордынского района Новосибирской области в сети «Интернет».</w:t>
      </w:r>
    </w:p>
    <w:p w:rsidR="005C2B69" w:rsidRDefault="008A26B6" w:rsidP="008A26B6">
      <w:pPr>
        <w:pStyle w:val="21"/>
        <w:framePr w:w="9917" w:h="11000" w:hRule="exact" w:wrap="none" w:vAnchor="page" w:hAnchor="page" w:x="1297" w:y="4874"/>
        <w:shd w:val="clear" w:color="auto" w:fill="auto"/>
        <w:tabs>
          <w:tab w:val="left" w:pos="567"/>
        </w:tabs>
        <w:spacing w:before="0" w:after="0" w:line="230" w:lineRule="exact"/>
        <w:ind w:left="567"/>
        <w:jc w:val="both"/>
      </w:pPr>
      <w:r>
        <w:t>4.</w:t>
      </w:r>
      <w:r w:rsidR="005C2B69">
        <w:t>Контроль за исполнением настоящего постановления оставляю за собой.</w:t>
      </w:r>
    </w:p>
    <w:p w:rsidR="005C2B69" w:rsidRDefault="005C2B69" w:rsidP="005C2B69">
      <w:pPr>
        <w:pStyle w:val="21"/>
        <w:framePr w:w="9917" w:h="11000" w:hRule="exact" w:wrap="none" w:vAnchor="page" w:hAnchor="page" w:x="1297" w:y="4874"/>
        <w:shd w:val="clear" w:color="auto" w:fill="auto"/>
        <w:tabs>
          <w:tab w:val="left" w:pos="567"/>
        </w:tabs>
        <w:spacing w:before="0" w:after="0" w:line="230" w:lineRule="exact"/>
        <w:ind w:left="567"/>
        <w:jc w:val="both"/>
      </w:pPr>
    </w:p>
    <w:p w:rsidR="005C2B69" w:rsidRDefault="005C2B69" w:rsidP="005C2B69">
      <w:pPr>
        <w:pStyle w:val="21"/>
        <w:framePr w:w="9917" w:h="11000" w:hRule="exact" w:wrap="none" w:vAnchor="page" w:hAnchor="page" w:x="1297" w:y="4874"/>
        <w:shd w:val="clear" w:color="auto" w:fill="auto"/>
        <w:tabs>
          <w:tab w:val="left" w:pos="567"/>
        </w:tabs>
        <w:spacing w:before="0" w:after="0" w:line="230" w:lineRule="exact"/>
        <w:ind w:left="567"/>
        <w:jc w:val="both"/>
      </w:pPr>
    </w:p>
    <w:p w:rsidR="005C2B69" w:rsidRDefault="005C2B69" w:rsidP="005C2B69">
      <w:pPr>
        <w:pStyle w:val="21"/>
        <w:framePr w:w="9917" w:h="11000" w:hRule="exact" w:wrap="none" w:vAnchor="page" w:hAnchor="page" w:x="1297" w:y="4874"/>
        <w:shd w:val="clear" w:color="auto" w:fill="auto"/>
        <w:spacing w:before="0" w:after="0" w:line="322" w:lineRule="exact"/>
        <w:jc w:val="left"/>
      </w:pPr>
      <w:r>
        <w:t xml:space="preserve">Глава Усть-Луковского сельсовета </w:t>
      </w:r>
    </w:p>
    <w:p w:rsidR="005C2B69" w:rsidRPr="004215F9" w:rsidRDefault="005C2B69" w:rsidP="005C2B69">
      <w:pPr>
        <w:pStyle w:val="21"/>
        <w:framePr w:w="9917" w:h="11000" w:hRule="exact" w:wrap="none" w:vAnchor="page" w:hAnchor="page" w:x="1297" w:y="4874"/>
        <w:shd w:val="clear" w:color="auto" w:fill="auto"/>
        <w:spacing w:before="0" w:after="0" w:line="322" w:lineRule="exact"/>
        <w:jc w:val="left"/>
      </w:pPr>
      <w:r>
        <w:t>Ордынского района Новосибирской области                                                       Н.В.Никулина</w:t>
      </w:r>
    </w:p>
    <w:p w:rsidR="005C2B69" w:rsidRDefault="005C2B69" w:rsidP="005C2B69">
      <w:pPr>
        <w:framePr w:w="9917" w:h="11000" w:hRule="exact" w:wrap="none" w:vAnchor="page" w:hAnchor="page" w:x="1297" w:y="4874"/>
        <w:rPr>
          <w:sz w:val="2"/>
          <w:szCs w:val="2"/>
        </w:rPr>
        <w:sectPr w:rsidR="005C2B69">
          <w:pgSz w:w="11906" w:h="16838"/>
          <w:pgMar w:top="0" w:right="0" w:bottom="0" w:left="0" w:header="0" w:footer="3" w:gutter="0"/>
          <w:cols w:space="720"/>
          <w:noEndnote/>
          <w:docGrid w:linePitch="360"/>
        </w:sectPr>
      </w:pP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157" w:y="965"/>
        <w:shd w:val="clear" w:color="auto" w:fill="auto"/>
        <w:spacing w:line="170" w:lineRule="exact"/>
        <w:ind w:left="20"/>
      </w:pPr>
      <w:r>
        <w:lastRenderedPageBreak/>
        <w:t>3</w:t>
      </w:r>
    </w:p>
    <w:p w:rsidR="003B3FA5" w:rsidRDefault="000D5DF0">
      <w:pPr>
        <w:pStyle w:val="40"/>
        <w:framePr w:w="9922" w:h="14385" w:hRule="exact" w:wrap="none" w:vAnchor="page" w:hAnchor="page" w:x="1295" w:y="1327"/>
        <w:shd w:val="clear" w:color="auto" w:fill="auto"/>
        <w:spacing w:after="543"/>
        <w:ind w:left="160" w:right="20"/>
      </w:pPr>
      <w:r>
        <w:t>ПРИЛОЖЕНИЕ №1 УТВЕРЖДЕНО Постановлением администрации Усть-Луковского сельсовета Ордынского ра</w:t>
      </w:r>
      <w:r w:rsidR="008A26B6">
        <w:t>йона Новосибирской области от 31</w:t>
      </w:r>
      <w:r>
        <w:t>.1</w:t>
      </w:r>
      <w:r w:rsidR="008A26B6">
        <w:t>1</w:t>
      </w:r>
      <w:r>
        <w:t>.201</w:t>
      </w:r>
      <w:r w:rsidR="008A26B6">
        <w:t>9</w:t>
      </w:r>
      <w:r>
        <w:t xml:space="preserve"> № </w:t>
      </w:r>
      <w:r w:rsidR="00093312">
        <w:t>12</w:t>
      </w:r>
      <w:r w:rsidR="008A26B6">
        <w:t>4</w:t>
      </w:r>
    </w:p>
    <w:p w:rsidR="00765433" w:rsidRDefault="000D5DF0">
      <w:pPr>
        <w:pStyle w:val="20"/>
        <w:framePr w:w="9922" w:h="14385" w:hRule="exact" w:wrap="none" w:vAnchor="page" w:hAnchor="page" w:x="1295" w:y="1327"/>
        <w:shd w:val="clear" w:color="auto" w:fill="auto"/>
        <w:spacing w:after="657"/>
        <w:ind w:left="20"/>
      </w:pPr>
      <w:r>
        <w:t xml:space="preserve">ОСНОВНЫЕ НАПРАВЛЕНИЯ </w:t>
      </w:r>
    </w:p>
    <w:p w:rsidR="003B3FA5" w:rsidRDefault="000D5DF0">
      <w:pPr>
        <w:pStyle w:val="20"/>
        <w:framePr w:w="9922" w:h="14385" w:hRule="exact" w:wrap="none" w:vAnchor="page" w:hAnchor="page" w:x="1295" w:y="1327"/>
        <w:shd w:val="clear" w:color="auto" w:fill="auto"/>
        <w:spacing w:after="657"/>
        <w:ind w:left="20"/>
      </w:pPr>
      <w:r>
        <w:t>бюджетной и налоговой политики Усть-Луковского сельсовета Ордынского райо</w:t>
      </w:r>
      <w:r w:rsidR="008A26B6">
        <w:t>на Новосибирской области на 2020 год и плановый период 2021 и 2022</w:t>
      </w:r>
      <w:r>
        <w:t xml:space="preserve"> годов</w:t>
      </w:r>
    </w:p>
    <w:p w:rsidR="003B3FA5" w:rsidRDefault="000D5DF0">
      <w:pPr>
        <w:pStyle w:val="20"/>
        <w:framePr w:w="9922" w:h="14385" w:hRule="exact" w:wrap="none" w:vAnchor="page" w:hAnchor="page" w:x="1295" w:y="1327"/>
        <w:numPr>
          <w:ilvl w:val="0"/>
          <w:numId w:val="2"/>
        </w:numPr>
        <w:shd w:val="clear" w:color="auto" w:fill="auto"/>
        <w:tabs>
          <w:tab w:val="left" w:pos="3845"/>
        </w:tabs>
        <w:spacing w:after="305" w:line="250" w:lineRule="exact"/>
        <w:ind w:left="3660"/>
        <w:jc w:val="both"/>
      </w:pPr>
      <w:r>
        <w:t>Общие положения</w:t>
      </w:r>
    </w:p>
    <w:p w:rsidR="003B3FA5" w:rsidRDefault="000D5DF0">
      <w:pPr>
        <w:pStyle w:val="21"/>
        <w:framePr w:w="9922" w:h="14385" w:hRule="exact" w:wrap="none" w:vAnchor="page" w:hAnchor="page" w:x="1295" w:y="1327"/>
        <w:shd w:val="clear" w:color="auto" w:fill="auto"/>
        <w:spacing w:before="0" w:after="0" w:line="322" w:lineRule="exact"/>
        <w:ind w:left="20" w:right="20" w:firstLine="700"/>
        <w:jc w:val="both"/>
      </w:pPr>
      <w:r>
        <w:t>Основные направления бюджетной и налоговой политики Усть-Луковского сельсовета Ордынского района Новосибирской области на 201</w:t>
      </w:r>
      <w:r w:rsidR="00765433">
        <w:t>9 год и плановый период 2020 и 2021</w:t>
      </w:r>
      <w:r>
        <w:t xml:space="preserve"> годов (далее - Основные направления бюджетной и налоговой политики)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Усть-Луковского сельсовета Ордынского райо</w:t>
      </w:r>
      <w:r w:rsidR="008A26B6">
        <w:t>на Новосибирской области на 2020 год и плановый период 2021 и 2022</w:t>
      </w:r>
      <w:r>
        <w:t xml:space="preserve"> годов.</w:t>
      </w:r>
    </w:p>
    <w:p w:rsidR="00C117A0" w:rsidRDefault="005F129D" w:rsidP="00C117A0">
      <w:pPr>
        <w:pStyle w:val="21"/>
        <w:framePr w:w="9922" w:h="14385" w:hRule="exact" w:wrap="none" w:vAnchor="page" w:hAnchor="page" w:x="1295" w:y="1327"/>
        <w:shd w:val="clear" w:color="auto" w:fill="auto"/>
        <w:spacing w:before="0" w:after="297" w:line="322" w:lineRule="exact"/>
        <w:ind w:left="20" w:right="20" w:firstLine="700"/>
        <w:jc w:val="both"/>
      </w:pPr>
      <w:r w:rsidRPr="005F129D">
        <w:rPr>
          <w:sz w:val="24"/>
          <w:szCs w:val="24"/>
        </w:rPr>
        <w:t>При подготовке Основных направлений были учтены положения Указов</w:t>
      </w:r>
      <w:r>
        <w:rPr>
          <w:sz w:val="24"/>
          <w:szCs w:val="24"/>
        </w:rPr>
        <w:t xml:space="preserve"> </w:t>
      </w:r>
      <w:r w:rsidRPr="005F129D">
        <w:rPr>
          <w:sz w:val="24"/>
          <w:szCs w:val="24"/>
        </w:rPr>
        <w:t>Президента Российской Федерации от 7 мая 2012 года, от 7 мая 2018 года № 204 «О национальных целях и стратегических задачах развития Российской Федерации на период до 2024 года»,</w:t>
      </w:r>
      <w:r>
        <w:rPr>
          <w:sz w:val="24"/>
          <w:szCs w:val="24"/>
        </w:rPr>
        <w:t xml:space="preserve"> </w:t>
      </w:r>
      <w:r w:rsidRPr="005F129D">
        <w:rPr>
          <w:sz w:val="24"/>
          <w:szCs w:val="24"/>
        </w:rPr>
        <w:t>Послания Президента Российской Федерации Федеральному Собранию от 1 марта 2018 года, а также поручений Президента Российской Федерации и Председателя Правительства Российской Федерации</w:t>
      </w:r>
      <w:r w:rsidR="000D5DF0">
        <w:t>, приоритеты социально-экономического развития Усть-Луковского сельсовета Ордынского райо</w:t>
      </w:r>
      <w:r w:rsidR="008A26B6">
        <w:t>на Новосибирской области на 2019 год и плановый период 2020 и 2021</w:t>
      </w:r>
      <w:r w:rsidR="000D5DF0">
        <w:t xml:space="preserve"> годов.</w:t>
      </w:r>
      <w:r w:rsidR="00C117A0" w:rsidRPr="00C117A0">
        <w:rPr>
          <w:sz w:val="28"/>
          <w:szCs w:val="28"/>
        </w:rPr>
        <w:t xml:space="preserve"> </w:t>
      </w:r>
      <w:r w:rsidR="00C117A0" w:rsidRPr="00C117A0">
        <w:rPr>
          <w:sz w:val="24"/>
          <w:szCs w:val="24"/>
        </w:rPr>
        <w:t>Разработка данного документа осуществлялась с учетом итогов реализации и преемств</w:t>
      </w:r>
      <w:r w:rsidR="008A26B6">
        <w:rPr>
          <w:sz w:val="24"/>
          <w:szCs w:val="24"/>
        </w:rPr>
        <w:t>енности задач в период до 2019</w:t>
      </w:r>
      <w:r w:rsidR="00C117A0" w:rsidRPr="00C117A0">
        <w:rPr>
          <w:sz w:val="24"/>
          <w:szCs w:val="24"/>
        </w:rPr>
        <w:t xml:space="preserve"> года.</w:t>
      </w:r>
    </w:p>
    <w:p w:rsidR="003B3FA5" w:rsidRDefault="000D5DF0">
      <w:pPr>
        <w:pStyle w:val="20"/>
        <w:framePr w:w="9922" w:h="14385" w:hRule="exact" w:wrap="none" w:vAnchor="page" w:hAnchor="page" w:x="1295" w:y="1327"/>
        <w:numPr>
          <w:ilvl w:val="0"/>
          <w:numId w:val="2"/>
        </w:numPr>
        <w:shd w:val="clear" w:color="auto" w:fill="auto"/>
        <w:tabs>
          <w:tab w:val="left" w:pos="3845"/>
        </w:tabs>
        <w:spacing w:after="383" w:line="250" w:lineRule="exact"/>
        <w:ind w:left="3420"/>
        <w:jc w:val="both"/>
      </w:pPr>
      <w:r>
        <w:t>Бюджетная политика</w:t>
      </w:r>
    </w:p>
    <w:p w:rsidR="003B3FA5" w:rsidRDefault="000D5DF0" w:rsidP="00C117A0">
      <w:pPr>
        <w:pStyle w:val="21"/>
        <w:framePr w:w="9922" w:h="14385" w:hRule="exact" w:wrap="none" w:vAnchor="page" w:hAnchor="page" w:x="1295" w:y="1327"/>
        <w:shd w:val="clear" w:color="auto" w:fill="auto"/>
        <w:spacing w:before="0" w:after="27" w:line="230" w:lineRule="exact"/>
        <w:ind w:right="20"/>
      </w:pPr>
      <w:r>
        <w:t>Основные итоги бюджетной политики Усть-Луковского сельсовета Ордынского</w:t>
      </w:r>
    </w:p>
    <w:p w:rsidR="003B3FA5" w:rsidRDefault="000D5DF0" w:rsidP="00C117A0">
      <w:pPr>
        <w:pStyle w:val="21"/>
        <w:framePr w:w="9922" w:h="14385" w:hRule="exact" w:wrap="none" w:vAnchor="page" w:hAnchor="page" w:x="1295" w:y="1327"/>
        <w:shd w:val="clear" w:color="auto" w:fill="auto"/>
        <w:spacing w:before="0" w:after="314" w:line="230" w:lineRule="exact"/>
        <w:ind w:left="20"/>
      </w:pPr>
      <w:r>
        <w:t>района Новосибир</w:t>
      </w:r>
      <w:r w:rsidR="008A26B6">
        <w:t>ской области в 2018</w:t>
      </w:r>
      <w:r>
        <w:t xml:space="preserve"> году</w:t>
      </w:r>
    </w:p>
    <w:p w:rsidR="003B3FA5" w:rsidRDefault="000D5DF0">
      <w:pPr>
        <w:pStyle w:val="21"/>
        <w:framePr w:w="9922" w:h="14385" w:hRule="exact" w:wrap="none" w:vAnchor="page" w:hAnchor="page" w:x="1295" w:y="1327"/>
        <w:shd w:val="clear" w:color="auto" w:fill="auto"/>
        <w:spacing w:before="0" w:after="0" w:line="322" w:lineRule="exact"/>
        <w:ind w:left="20" w:right="20" w:firstLine="700"/>
        <w:jc w:val="both"/>
      </w:pPr>
      <w:r>
        <w:t>Общий объем поступления доходов в бюджет Усть-Луковского сельсовета Ордынского райо</w:t>
      </w:r>
      <w:r w:rsidR="00794131">
        <w:t xml:space="preserve">на </w:t>
      </w:r>
      <w:r w:rsidR="008A26B6">
        <w:t>Новосибирской области за 2018 год составил сумму 4972,4тыс.руб., что составило 105,5</w:t>
      </w:r>
      <w:r w:rsidR="00794131">
        <w:t>% от уточненного плана на 201</w:t>
      </w:r>
      <w:r w:rsidR="008A26B6">
        <w:t>8</w:t>
      </w:r>
      <w:r>
        <w:t xml:space="preserve"> год. Собственные доходы бюджета Усть-Луковского сельсовета Ордынского района Но</w:t>
      </w:r>
      <w:r w:rsidR="007408DC">
        <w:t>во</w:t>
      </w:r>
      <w:r w:rsidR="008A26B6">
        <w:t>сибирской области составили 48,7</w:t>
      </w:r>
      <w:r>
        <w:t xml:space="preserve"> процентов в общей сумме доходов. Показ</w:t>
      </w:r>
      <w:r w:rsidR="007408DC">
        <w:t>атели исполнения бюджета за 201</w:t>
      </w:r>
      <w:r w:rsidR="008A26B6">
        <w:t>8</w:t>
      </w:r>
      <w:r>
        <w:t xml:space="preserve"> год характеризуются следующими данны</w:t>
      </w:r>
      <w:r w:rsidR="008A26B6">
        <w:t>ми: общий объем расходов 4625,5тыс. рублей или 89,3</w:t>
      </w:r>
      <w:r>
        <w:t>% к утвержденным бюджетным назначениям.</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157" w:y="965"/>
        <w:shd w:val="clear" w:color="auto" w:fill="auto"/>
        <w:spacing w:line="170" w:lineRule="exact"/>
        <w:ind w:left="40"/>
      </w:pPr>
      <w:r>
        <w:lastRenderedPageBreak/>
        <w:t>4</w:t>
      </w:r>
    </w:p>
    <w:p w:rsidR="003B3FA5" w:rsidRDefault="000D5DF0" w:rsidP="005011A5">
      <w:pPr>
        <w:pStyle w:val="21"/>
        <w:framePr w:w="9941" w:h="14543" w:hRule="exact" w:wrap="none" w:vAnchor="page" w:hAnchor="page" w:x="1285" w:y="1313"/>
        <w:shd w:val="clear" w:color="auto" w:fill="auto"/>
        <w:spacing w:before="0" w:after="0" w:line="322" w:lineRule="exact"/>
        <w:ind w:right="20"/>
        <w:jc w:val="both"/>
      </w:pPr>
      <w:r>
        <w:t>По резуль</w:t>
      </w:r>
      <w:r w:rsidR="008A26B6">
        <w:t>татам исполнения бюджета за 2018</w:t>
      </w:r>
      <w:r>
        <w:t xml:space="preserve"> год все принятые расходные обязательства были исполнены, просроченная задолженность по бюджетным и долговым обязательствам отсутствует.</w:t>
      </w:r>
    </w:p>
    <w:p w:rsidR="003B3FA5" w:rsidRDefault="000D5DF0">
      <w:pPr>
        <w:pStyle w:val="21"/>
        <w:framePr w:w="9941" w:h="14543" w:hRule="exact" w:wrap="none" w:vAnchor="page" w:hAnchor="page" w:x="1285" w:y="1313"/>
        <w:shd w:val="clear" w:color="auto" w:fill="auto"/>
        <w:spacing w:before="0" w:after="373" w:line="322" w:lineRule="exact"/>
        <w:ind w:left="20" w:right="20"/>
        <w:jc w:val="both"/>
      </w:pPr>
      <w:r>
        <w:t>Формирование и исполнение бюджета, совершенствование бюджетного процесса в Усть-Луковском сельсовете Ордынского района Новосибирской области проводилось в рамках требований Бюджетного кодекса Российской Федерации.</w:t>
      </w:r>
    </w:p>
    <w:p w:rsidR="003B3FA5" w:rsidRDefault="000D5DF0">
      <w:pPr>
        <w:pStyle w:val="21"/>
        <w:framePr w:w="9941" w:h="14543" w:hRule="exact" w:wrap="none" w:vAnchor="page" w:hAnchor="page" w:x="1285" w:y="1313"/>
        <w:shd w:val="clear" w:color="auto" w:fill="auto"/>
        <w:spacing w:before="0" w:after="22" w:line="230" w:lineRule="exact"/>
      </w:pPr>
      <w:r>
        <w:t xml:space="preserve">Основные </w:t>
      </w:r>
      <w:r w:rsidR="008A26B6">
        <w:t>задачи бюджетной политики на 2020 год и на плановый период 2021</w:t>
      </w:r>
      <w:r>
        <w:t xml:space="preserve"> и</w:t>
      </w:r>
    </w:p>
    <w:p w:rsidR="003B3FA5" w:rsidRDefault="000D5DF0">
      <w:pPr>
        <w:pStyle w:val="21"/>
        <w:framePr w:w="9941" w:h="14543" w:hRule="exact" w:wrap="none" w:vAnchor="page" w:hAnchor="page" w:x="1285" w:y="1313"/>
        <w:shd w:val="clear" w:color="auto" w:fill="auto"/>
        <w:spacing w:before="0" w:after="309" w:line="230" w:lineRule="exact"/>
      </w:pPr>
      <w:r>
        <w:t>20</w:t>
      </w:r>
      <w:r w:rsidR="008A26B6">
        <w:t>22</w:t>
      </w:r>
      <w:r>
        <w:t xml:space="preserve"> годов</w:t>
      </w:r>
    </w:p>
    <w:p w:rsidR="003B3FA5" w:rsidRDefault="000D5DF0">
      <w:pPr>
        <w:pStyle w:val="21"/>
        <w:framePr w:w="9941" w:h="14543" w:hRule="exact" w:wrap="none" w:vAnchor="page" w:hAnchor="page" w:x="1285" w:y="1313"/>
        <w:shd w:val="clear" w:color="auto" w:fill="auto"/>
        <w:spacing w:before="0" w:after="0" w:line="322" w:lineRule="exact"/>
        <w:ind w:left="20" w:right="20"/>
        <w:jc w:val="both"/>
      </w:pPr>
      <w:r>
        <w:t>Бюджетная политика как составная часть экономической политики района нацелена на повышение уровня и качества жизни населения через повышение уровня экономического развития, на обеспечение сбалансированности и устойчивости бюджета. Для достижения данных целей необходимо решение следующих задач:</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повышение эффективности и результативности имеющихся инструментов программно-целевого управления и бюджетирования;</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jc w:val="both"/>
      </w:pPr>
      <w:r>
        <w:t>выявление и использование резервов для достижения планируемых результатов;</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jc w:val="both"/>
      </w:pPr>
      <w:r>
        <w:t>повышение эффективности процедур проведения муниципальных закупок;</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rsidR="003B3FA5" w:rsidRDefault="000D5DF0">
      <w:pPr>
        <w:pStyle w:val="21"/>
        <w:framePr w:w="9941" w:h="14543" w:hRule="exact" w:wrap="none" w:vAnchor="page" w:hAnchor="page" w:x="1285" w:y="1313"/>
        <w:numPr>
          <w:ilvl w:val="0"/>
          <w:numId w:val="3"/>
        </w:numPr>
        <w:shd w:val="clear" w:color="auto" w:fill="auto"/>
        <w:tabs>
          <w:tab w:val="left" w:pos="280"/>
        </w:tabs>
        <w:spacing w:before="0" w:after="0" w:line="322" w:lineRule="exact"/>
        <w:ind w:left="20" w:right="20"/>
        <w:jc w:val="both"/>
      </w:pPr>
      <w:r>
        <w:t>совершенствование процедур предварительного и последующего контроля; 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 и установление нормативных затрат для обеспечения нормативного планирования.</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В целях минимизации рисков нес</w:t>
      </w:r>
      <w:r w:rsidR="009836F5">
        <w:t>балансированности бюджета Усть-</w:t>
      </w:r>
      <w:r>
        <w:t>Луковского сельсовета Ордынского района Новосибирской области, планирование расходной части на ближайшие три года должно основываться на жестко консервативном сценарии, то есть на наиболее реалистичном варианте макроэкономического прогноза. Этот подход не только позволяет повысить точность бюджетного планирования, но предотвратить часть рисков, связанных с принятием дополнительных расходных обязательств.</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 xml:space="preserve">Учитывая ожидаемые ограничения вливаний со стороны районного бюджета, основной </w:t>
      </w:r>
      <w:r w:rsidR="008A26B6">
        <w:t>целью бюджетной политики на 2020-2022</w:t>
      </w:r>
      <w:r>
        <w:t xml:space="preserve"> годы должно стать планирование бюджетных расходов с обеспечением долгосрочной сбалансированности и устойчивости бюджетной системы Усть-Луковского сельсовета Ордынского района Новосибирской области, а также в условиях бюджетных ограничений обеспечить осторожное принятие обязательств, с целью наиболее полного выполнения принятых обязательств.</w:t>
      </w:r>
    </w:p>
    <w:p w:rsidR="003B3FA5" w:rsidRDefault="000D5DF0">
      <w:pPr>
        <w:pStyle w:val="21"/>
        <w:framePr w:w="9941" w:h="14543" w:hRule="exact" w:wrap="none" w:vAnchor="page" w:hAnchor="page" w:x="1285" w:y="1313"/>
        <w:shd w:val="clear" w:color="auto" w:fill="auto"/>
        <w:spacing w:before="0" w:after="0" w:line="322" w:lineRule="exact"/>
        <w:ind w:left="20" w:right="20" w:firstLine="700"/>
        <w:jc w:val="both"/>
      </w:pPr>
      <w:r>
        <w:t>Другим не менее важным целевым ориентиром является снижение уровня долговой нагруз</w:t>
      </w:r>
      <w:r w:rsidR="008A26B6">
        <w:t>ки и формирования на период 2020-2022</w:t>
      </w:r>
      <w:r>
        <w:t xml:space="preserve"> годов бездефицитного бюджета.</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174" w:y="965"/>
        <w:shd w:val="clear" w:color="auto" w:fill="auto"/>
        <w:spacing w:line="170" w:lineRule="exact"/>
        <w:ind w:left="20"/>
      </w:pPr>
      <w:r>
        <w:lastRenderedPageBreak/>
        <w:t>5</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Одним из основных инструментов достижения поставленных целей является реализация мероприятий, обеспечивающих рост доходов и оптимизацию расходов.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 xml:space="preserve">Базовым принципом </w:t>
      </w:r>
      <w:r w:rsidR="00F04B33">
        <w:t>при формировании бюджета на 2020</w:t>
      </w:r>
      <w:r w:rsidR="003F0311">
        <w:t>-202</w:t>
      </w:r>
      <w:r w:rsidR="00F04B33">
        <w:t>2</w:t>
      </w:r>
      <w:r>
        <w:t xml:space="preserve"> годы будет являться осуществление приоритетности расходных обязательств по следующим направлениям:</w:t>
      </w:r>
    </w:p>
    <w:p w:rsidR="003B3FA5" w:rsidRDefault="000D5DF0">
      <w:pPr>
        <w:pStyle w:val="21"/>
        <w:framePr w:w="9926" w:h="14542" w:hRule="exact" w:wrap="none" w:vAnchor="page" w:hAnchor="page" w:x="1293" w:y="1313"/>
        <w:numPr>
          <w:ilvl w:val="0"/>
          <w:numId w:val="4"/>
        </w:numPr>
        <w:shd w:val="clear" w:color="auto" w:fill="auto"/>
        <w:tabs>
          <w:tab w:val="left" w:pos="997"/>
        </w:tabs>
        <w:spacing w:before="0" w:after="0" w:line="322" w:lineRule="exact"/>
        <w:ind w:left="20" w:right="20" w:firstLine="700"/>
        <w:jc w:val="both"/>
      </w:pPr>
      <w:r>
        <w:t>Планирование расходов дорожного фонда в Усть-Луковском сельсовете Ордынского района Новосибирской области будет осуществляться на основании Соглашений с администрацией Ордынского района и муниципальной программой. Приоритетными направлениями расходов дорожного фонда остаются расходы на содержание автомобильных дорог общего пользования, производство текущего ремонта дорог.</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Для максимально эффективного использования бюджетных ресурсов, выделяемых из бюджетов всех уровней, необходимо повысить качество подготовки документации, обратить внимание на добросовестность подрядчиков, выполняющих работы по муниципальным контрактам.</w:t>
      </w:r>
    </w:p>
    <w:p w:rsidR="003B3FA5" w:rsidRDefault="000D5DF0">
      <w:pPr>
        <w:pStyle w:val="21"/>
        <w:framePr w:w="9926" w:h="14542" w:hRule="exact" w:wrap="none" w:vAnchor="page" w:hAnchor="page" w:x="1293" w:y="1313"/>
        <w:numPr>
          <w:ilvl w:val="0"/>
          <w:numId w:val="4"/>
        </w:numPr>
        <w:shd w:val="clear" w:color="auto" w:fill="auto"/>
        <w:tabs>
          <w:tab w:val="left" w:pos="997"/>
        </w:tabs>
        <w:spacing w:before="0" w:after="0" w:line="322" w:lineRule="exact"/>
        <w:ind w:left="20" w:right="20" w:firstLine="700"/>
        <w:jc w:val="both"/>
      </w:pPr>
      <w:r>
        <w:t>Обеспечение деятельности управленческого аппарата в планируемом периоде должно осуществляться в рамках установленного на региональном уровне норматива формирования расходов на содержание органов местного самоуправления.</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Одним из инструментов в достижении поставленных задач будет являться выполнение требований по введению системы нормирования материальных затрат, призванной повлиять на совершенствование механизма планирования управленческих расходов.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Формирование фонда оплаты труда муниципальных служащих Усть-Луковского сельсовета Ордынского района Новосибирской области будет производиться в соответствии с действующими нормативными правовыми актами в пределах доведенных лимитов бюджетных обязательств.</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Введение мер по ограничению перераспределения экономии в части расходов по начислениям на выплаты по оплате труда на другие расходы.</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Отдельными мерами, которые целесообразно в ближайшие три года реализовать в целях повышения эффективности бюджетных расходов, являются:</w:t>
      </w:r>
    </w:p>
    <w:p w:rsidR="003B3FA5" w:rsidRDefault="000D5DF0">
      <w:pPr>
        <w:pStyle w:val="21"/>
        <w:framePr w:w="9926" w:h="14542" w:hRule="exact" w:wrap="none" w:vAnchor="page" w:hAnchor="page" w:x="1293" w:y="1313"/>
        <w:numPr>
          <w:ilvl w:val="0"/>
          <w:numId w:val="5"/>
        </w:numPr>
        <w:shd w:val="clear" w:color="auto" w:fill="auto"/>
        <w:tabs>
          <w:tab w:val="left" w:pos="997"/>
        </w:tabs>
        <w:spacing w:before="0" w:after="0" w:line="322" w:lineRule="exact"/>
        <w:ind w:left="20" w:right="20" w:firstLine="700"/>
        <w:jc w:val="both"/>
      </w:pPr>
      <w:r>
        <w:t>Повышение эффективности и результативности имеющихся инструментов программно-целевого управления и бюджетирования.</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Для этого следует четко определить предельные возможности с точки зрения финансового обеспечения муниципальных программ и исходя из них, сформулировать те цели, на которые достаточно финансов и мер регулирования, и таким образом подойти к формированию бюджета на последующие периоды.</w:t>
      </w:r>
    </w:p>
    <w:p w:rsidR="003B3FA5" w:rsidRDefault="000D5DF0">
      <w:pPr>
        <w:pStyle w:val="21"/>
        <w:framePr w:w="9926" w:h="14542" w:hRule="exact" w:wrap="none" w:vAnchor="page" w:hAnchor="page" w:x="1293" w:y="1313"/>
        <w:numPr>
          <w:ilvl w:val="0"/>
          <w:numId w:val="5"/>
        </w:numPr>
        <w:shd w:val="clear" w:color="auto" w:fill="auto"/>
        <w:tabs>
          <w:tab w:val="left" w:pos="997"/>
        </w:tabs>
        <w:spacing w:before="0" w:after="0" w:line="322" w:lineRule="exact"/>
        <w:ind w:left="20" w:right="20" w:firstLine="700"/>
        <w:jc w:val="both"/>
      </w:pPr>
      <w:r>
        <w:t>Дальнейшая реализация практики планирования закупок, постановки на учет обязательств и их оплате муниципальным образованием Усть-Луковского сельсовета Ордынского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B3FA5" w:rsidRDefault="000D5DF0">
      <w:pPr>
        <w:pStyle w:val="21"/>
        <w:framePr w:w="9926" w:h="14542" w:hRule="exact" w:wrap="none" w:vAnchor="page" w:hAnchor="page" w:x="1293" w:y="1313"/>
        <w:shd w:val="clear" w:color="auto" w:fill="auto"/>
        <w:spacing w:before="0" w:after="0" w:line="322" w:lineRule="exact"/>
        <w:ind w:left="20" w:right="20" w:firstLine="700"/>
        <w:jc w:val="both"/>
      </w:pPr>
      <w:r>
        <w:t>Санкционирование операций заказчиков будет производиться со стадии планов закупок и заканчиваться размещением информации на официальном сайте</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184" w:y="965"/>
        <w:shd w:val="clear" w:color="auto" w:fill="auto"/>
        <w:spacing w:line="170" w:lineRule="exact"/>
        <w:ind w:left="20"/>
      </w:pPr>
      <w:r>
        <w:lastRenderedPageBreak/>
        <w:t>6</w:t>
      </w:r>
    </w:p>
    <w:p w:rsidR="003B3FA5" w:rsidRDefault="000D5DF0">
      <w:pPr>
        <w:pStyle w:val="21"/>
        <w:framePr w:w="9907" w:h="14544" w:hRule="exact" w:wrap="none" w:vAnchor="page" w:hAnchor="page" w:x="1302" w:y="1313"/>
        <w:shd w:val="clear" w:color="auto" w:fill="auto"/>
        <w:spacing w:before="0" w:after="0" w:line="322" w:lineRule="exact"/>
        <w:ind w:left="20" w:right="20"/>
        <w:jc w:val="left"/>
      </w:pPr>
      <w:r>
        <w:t>закупок об исполнении контрактов, то есть по всему «жизненному циклу» контрактов.</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Это позволит обеспечить эффективность и прозрачность всего процесса муниципальных закупок.</w:t>
      </w:r>
    </w:p>
    <w:p w:rsidR="003B3FA5" w:rsidRDefault="000D5DF0">
      <w:pPr>
        <w:pStyle w:val="21"/>
        <w:framePr w:w="9907" w:h="14544" w:hRule="exact" w:wrap="none" w:vAnchor="page" w:hAnchor="page" w:x="1302" w:y="1313"/>
        <w:numPr>
          <w:ilvl w:val="0"/>
          <w:numId w:val="5"/>
        </w:numPr>
        <w:shd w:val="clear" w:color="auto" w:fill="auto"/>
        <w:tabs>
          <w:tab w:val="left" w:pos="999"/>
        </w:tabs>
        <w:spacing w:before="0" w:after="0" w:line="322" w:lineRule="exact"/>
        <w:ind w:left="20" w:right="20" w:firstLine="700"/>
        <w:jc w:val="both"/>
      </w:pPr>
      <w:r>
        <w:t>Необходимо продолжить проведение мероприятий по обеспечению комплексной оценки результатов деятельности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both"/>
      </w:pPr>
      <w: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3B3FA5" w:rsidRDefault="000D5DF0">
      <w:pPr>
        <w:pStyle w:val="21"/>
        <w:framePr w:w="9907" w:h="14544" w:hRule="exact" w:wrap="none" w:vAnchor="page" w:hAnchor="page" w:x="1302" w:y="1313"/>
        <w:shd w:val="clear" w:color="auto" w:fill="auto"/>
        <w:spacing w:before="0" w:after="0" w:line="322" w:lineRule="exact"/>
        <w:ind w:left="20" w:right="20" w:firstLine="700"/>
        <w:jc w:val="left"/>
      </w:pPr>
      <w:r>
        <w:t>Бюджетная политика Усть-Луковского сельсовета Ордынского райо</w:t>
      </w:r>
      <w:r w:rsidR="00F04B33">
        <w:t>на Новосибирской области на 2020</w:t>
      </w:r>
      <w:r>
        <w:t xml:space="preserve"> год и плановый пери</w:t>
      </w:r>
      <w:r w:rsidR="00F04B33">
        <w:t>од 2021 - 2022</w:t>
      </w:r>
      <w:r>
        <w:t xml:space="preserve"> годов в части расходов обеспечивает сохранение преемственности определенных ранее приоритетов и их достижений и направлена на: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20"/>
        <w:jc w:val="left"/>
      </w:pPr>
      <w:r>
        <w:t>приведение уровня бюджетных расходов в соответствие с новыми реалиями, оптимизацию структуры бюджетных расходов в целях мобилизации ресурсов на приоритетные направления;</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20"/>
        <w:jc w:val="left"/>
      </w:pPr>
      <w:r>
        <w:t>повышение качества бюджетного планирования путем формирования расходов на основе нормативных затрат, муниципальных программ и результатов оценки их эффективности, что позволит обеспечить на этапе планирования увязку бюджетных ассигнований, целевых показателей муниципальных программ и целей социально-экономического развития района;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480"/>
        <w:jc w:val="left"/>
      </w:pPr>
      <w:r>
        <w:t>повышение эффективности бюджетных расходов на основе анализа их эффективности и повышение ответственности руководителей муниципального образования (получателя бюджетных средств) за достижение поставленных целей, что позволит обеспечить получение заданных результатов путем использования наименьшего объема средств бюджета;</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right="480"/>
        <w:jc w:val="left"/>
      </w:pPr>
      <w:r>
        <w:t>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муниципального образования Усть-Луковского сельсовета Ордынского района Новосибирской области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rsidR="003B3FA5" w:rsidRDefault="000D5DF0">
      <w:pPr>
        <w:pStyle w:val="21"/>
        <w:framePr w:w="9907" w:h="14544" w:hRule="exact" w:wrap="none" w:vAnchor="page" w:hAnchor="page" w:x="1302" w:y="1313"/>
        <w:numPr>
          <w:ilvl w:val="0"/>
          <w:numId w:val="3"/>
        </w:numPr>
        <w:shd w:val="clear" w:color="auto" w:fill="auto"/>
        <w:tabs>
          <w:tab w:val="left" w:pos="183"/>
        </w:tabs>
        <w:spacing w:before="0" w:after="0" w:line="322" w:lineRule="exact"/>
        <w:ind w:left="20"/>
        <w:jc w:val="both"/>
      </w:pPr>
      <w:r>
        <w:t>соблюдение режима экономии электро- и теплоэнергии, расходных материалов,</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052" w:y="965"/>
        <w:shd w:val="clear" w:color="auto" w:fill="auto"/>
        <w:spacing w:line="170" w:lineRule="exact"/>
        <w:ind w:left="40"/>
      </w:pPr>
      <w:r>
        <w:lastRenderedPageBreak/>
        <w:t>7</w:t>
      </w:r>
    </w:p>
    <w:p w:rsidR="003B3FA5" w:rsidRDefault="000D5DF0">
      <w:pPr>
        <w:pStyle w:val="21"/>
        <w:framePr w:w="10152" w:h="14539" w:hRule="exact" w:wrap="none" w:vAnchor="page" w:hAnchor="page" w:x="1180" w:y="1303"/>
        <w:shd w:val="clear" w:color="auto" w:fill="auto"/>
        <w:spacing w:before="0" w:after="0" w:line="322" w:lineRule="exact"/>
        <w:ind w:left="20" w:right="260"/>
        <w:jc w:val="left"/>
      </w:pPr>
      <w:r>
        <w:t>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 что особенно актуально в условиях недостаточности финансовых ресурсов;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повышение качества и доступности оказания муниципальных услуг (выполнения работ) для населения путем формирования ведомственных перечней муниципальных услуг (работ) на основе базовых (отраслевых) перечней государственных и муниципальных услуг и работ, разработанных федеральными органами исполнительной власти, а также определения стоимости муниципальных услуг на основе общих требований к определению нормативных затрат на оказание муниципальной услуги муниципальным учреждением, что позволит установить единый формат описания услуг (работ) и обеспечить прозрачность и доступность информации о перечнях услуг (работ) для потребителей;</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обеспечение привлечения средств вышестоящих бюджетов на решение вопросов местного значения в целях сокращения нагрузки на бюджет района и выполнение условий софинансирования по средствам вышестоящих бюджетов;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1240"/>
        <w:jc w:val="left"/>
      </w:pPr>
      <w:r>
        <w:t>выполнение всех социальных обязательств Усть-Луковского сельсовета Ордынского района Новосибирской области, недопущение образования кредиторской задолженности, особенно просроченной кредиторской задолженности по заработной плате работников бюджетной сферы;</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760"/>
        <w:jc w:val="left"/>
      </w:pPr>
      <w:r>
        <w:t>повышение эффективности осуществления закупок товаров, работ, услуг для обеспечения муниципальных нужд;</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260"/>
        <w:jc w:val="left"/>
      </w:pPr>
      <w:r>
        <w:t>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 в целях выстраивания "сквозной" системы органов государственной власти и органов местного самоуправления;</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1000"/>
        <w:jc w:val="both"/>
      </w:pPr>
      <w:r>
        <w:t>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вовлечь граждан в процедуру обсуждения и принятия конкретных бюджетных решений.</w:t>
      </w:r>
    </w:p>
    <w:p w:rsidR="003B3FA5" w:rsidRDefault="000D5DF0">
      <w:pPr>
        <w:pStyle w:val="21"/>
        <w:framePr w:w="10152" w:h="14539" w:hRule="exact" w:wrap="none" w:vAnchor="page" w:hAnchor="page" w:x="1180" w:y="1303"/>
        <w:shd w:val="clear" w:color="auto" w:fill="auto"/>
        <w:spacing w:before="0" w:after="357" w:line="322" w:lineRule="exact"/>
        <w:ind w:left="20" w:right="260"/>
        <w:jc w:val="left"/>
      </w:pPr>
      <w:r>
        <w:t>Реализация данных мер должна способствовать обеспечению сбалансированности бюджета Усть-Луковского сельсовета Ордынского района Новосибирской области и увеличению его финансовых возможностей, а также улучшению качества управления бюджетным процессом.</w:t>
      </w:r>
    </w:p>
    <w:p w:rsidR="003B3FA5" w:rsidRDefault="000D5DF0">
      <w:pPr>
        <w:pStyle w:val="11"/>
        <w:framePr w:w="10152" w:h="14539" w:hRule="exact" w:wrap="none" w:vAnchor="page" w:hAnchor="page" w:x="1180" w:y="1303"/>
        <w:numPr>
          <w:ilvl w:val="0"/>
          <w:numId w:val="2"/>
        </w:numPr>
        <w:shd w:val="clear" w:color="auto" w:fill="auto"/>
        <w:tabs>
          <w:tab w:val="left" w:pos="3886"/>
        </w:tabs>
        <w:spacing w:before="0" w:after="305" w:line="250" w:lineRule="exact"/>
        <w:ind w:left="3420"/>
      </w:pPr>
      <w:bookmarkStart w:id="1" w:name="bookmark0"/>
      <w:r>
        <w:t>Налоговая политика</w:t>
      </w:r>
      <w:bookmarkEnd w:id="1"/>
    </w:p>
    <w:p w:rsidR="003B3FA5" w:rsidRDefault="000D5DF0">
      <w:pPr>
        <w:pStyle w:val="21"/>
        <w:framePr w:w="10152" w:h="14539" w:hRule="exact" w:wrap="none" w:vAnchor="page" w:hAnchor="page" w:x="1180" w:y="1303"/>
        <w:shd w:val="clear" w:color="auto" w:fill="auto"/>
        <w:spacing w:before="0" w:after="0" w:line="322" w:lineRule="exact"/>
        <w:ind w:left="20" w:right="360" w:firstLine="700"/>
        <w:jc w:val="left"/>
      </w:pPr>
      <w:r>
        <w:t>При подготовке основных напра</w:t>
      </w:r>
      <w:r w:rsidR="00E92326">
        <w:t>влений налоговой политики Усть-</w:t>
      </w:r>
      <w:r>
        <w:t>Луковского сельсовета Ордынского райо</w:t>
      </w:r>
      <w:r w:rsidR="00F04B33">
        <w:t>на Новосибирской области на 2020 год и на плановый период 2021</w:t>
      </w:r>
      <w:r w:rsidR="00800D34">
        <w:t xml:space="preserve"> и 202</w:t>
      </w:r>
      <w:r w:rsidR="00F04B33">
        <w:t>2</w:t>
      </w:r>
      <w:r>
        <w:t xml:space="preserve"> годов, учитывались положения следующих документов: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right="760"/>
        <w:jc w:val="left"/>
      </w:pPr>
      <w:r>
        <w:t>Основные направления налоговой политики Российской Федераци</w:t>
      </w:r>
      <w:r w:rsidR="00F04B33">
        <w:t>и, Новосибирской области на 2020 год и на плановый период 2021</w:t>
      </w:r>
      <w:r>
        <w:t xml:space="preserve"> </w:t>
      </w:r>
      <w:r w:rsidR="00F04B33">
        <w:t>и 2022</w:t>
      </w:r>
      <w:r>
        <w:t xml:space="preserve"> годов;</w:t>
      </w:r>
    </w:p>
    <w:p w:rsidR="003B3FA5" w:rsidRDefault="000D5DF0">
      <w:pPr>
        <w:pStyle w:val="21"/>
        <w:framePr w:w="10152" w:h="14539" w:hRule="exact" w:wrap="none" w:vAnchor="page" w:hAnchor="page" w:x="1180" w:y="1303"/>
        <w:numPr>
          <w:ilvl w:val="0"/>
          <w:numId w:val="3"/>
        </w:numPr>
        <w:shd w:val="clear" w:color="auto" w:fill="auto"/>
        <w:tabs>
          <w:tab w:val="left" w:pos="183"/>
        </w:tabs>
        <w:spacing w:before="0" w:after="0" w:line="322" w:lineRule="exact"/>
        <w:ind w:left="20"/>
        <w:jc w:val="both"/>
      </w:pPr>
      <w:r>
        <w:t>Отчет Главы Усть-Луковского сельсовета Ордынского района Новосибирской</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21"/>
        <w:framePr w:w="9926" w:h="14539" w:hRule="exact" w:wrap="none" w:vAnchor="page" w:hAnchor="page" w:x="1293" w:y="1327"/>
        <w:shd w:val="clear" w:color="auto" w:fill="auto"/>
        <w:spacing w:before="0" w:after="0" w:line="322" w:lineRule="exact"/>
        <w:ind w:left="20"/>
        <w:jc w:val="left"/>
      </w:pPr>
      <w:r>
        <w:lastRenderedPageBreak/>
        <w:t>области за 201</w:t>
      </w:r>
      <w:r w:rsidR="00F04B33">
        <w:t>8</w:t>
      </w:r>
      <w:r>
        <w:t xml:space="preserve"> год;</w:t>
      </w:r>
    </w:p>
    <w:p w:rsidR="003B3FA5" w:rsidRDefault="000D5DF0">
      <w:pPr>
        <w:pStyle w:val="21"/>
        <w:framePr w:w="9926" w:h="14539" w:hRule="exact" w:wrap="none" w:vAnchor="page" w:hAnchor="page" w:x="1293" w:y="1327"/>
        <w:numPr>
          <w:ilvl w:val="0"/>
          <w:numId w:val="3"/>
        </w:numPr>
        <w:shd w:val="clear" w:color="auto" w:fill="auto"/>
        <w:tabs>
          <w:tab w:val="left" w:pos="178"/>
        </w:tabs>
        <w:spacing w:before="0" w:after="0" w:line="322" w:lineRule="exact"/>
        <w:ind w:left="20" w:right="140"/>
        <w:jc w:val="left"/>
      </w:pPr>
      <w:r>
        <w:t xml:space="preserve">План первоочередных мероприятий по обеспечению устойчивого развития экономики и социальной стабильности в муниципальном образовании Усть-Луковского сельсовета Ордынского района Новосибирской области </w:t>
      </w:r>
      <w:r w:rsidR="00F04B33">
        <w:t>на 2020</w:t>
      </w:r>
      <w:r w:rsidR="007140C8">
        <w:t xml:space="preserve"> год и плановый период 202</w:t>
      </w:r>
      <w:r w:rsidR="00F04B33">
        <w:t>1</w:t>
      </w:r>
      <w:r w:rsidR="007140C8">
        <w:t xml:space="preserve"> и 202</w:t>
      </w:r>
      <w:r w:rsidR="00F04B33">
        <w:t>2</w:t>
      </w:r>
      <w:r>
        <w:t xml:space="preserve"> годов.</w:t>
      </w:r>
    </w:p>
    <w:p w:rsidR="003B3FA5" w:rsidRDefault="000D5DF0">
      <w:pPr>
        <w:pStyle w:val="21"/>
        <w:framePr w:w="9926" w:h="14539" w:hRule="exact" w:wrap="none" w:vAnchor="page" w:hAnchor="page" w:x="1293" w:y="1327"/>
        <w:shd w:val="clear" w:color="auto" w:fill="auto"/>
        <w:spacing w:before="0" w:after="373" w:line="322" w:lineRule="exact"/>
        <w:ind w:left="20" w:right="140"/>
        <w:jc w:val="left"/>
      </w:pPr>
      <w:r>
        <w:t>Основные направления налоговой политики Усть-Луковского сельсовета Ордынского райо</w:t>
      </w:r>
      <w:r w:rsidR="00F04B33">
        <w:t xml:space="preserve">на Новосибирской области на 2020 </w:t>
      </w:r>
      <w:r>
        <w:t>год и на пла</w:t>
      </w:r>
      <w:r w:rsidR="00F04B33">
        <w:t>новый период 2021 и 2022</w:t>
      </w:r>
      <w:r>
        <w:t xml:space="preserve"> годов подготовлены в соответствии с требованиями Бюджетного кодекса Российской Федерации.</w:t>
      </w:r>
    </w:p>
    <w:p w:rsidR="003B3FA5" w:rsidRDefault="000D5DF0">
      <w:pPr>
        <w:pStyle w:val="21"/>
        <w:framePr w:w="9926" w:h="14539" w:hRule="exact" w:wrap="none" w:vAnchor="page" w:hAnchor="page" w:x="1293" w:y="1327"/>
        <w:shd w:val="clear" w:color="auto" w:fill="auto"/>
        <w:spacing w:before="0" w:after="314" w:line="230" w:lineRule="exact"/>
      </w:pPr>
      <w:r>
        <w:t>Итоги реал</w:t>
      </w:r>
      <w:r w:rsidR="00CB7003">
        <w:t>изации налоговой политики в 201</w:t>
      </w:r>
      <w:r w:rsidR="00F04B33">
        <w:t>8</w:t>
      </w:r>
      <w:r>
        <w:t xml:space="preserve"> году</w:t>
      </w:r>
    </w:p>
    <w:p w:rsidR="003B3FA5" w:rsidRDefault="000D5DF0">
      <w:pPr>
        <w:pStyle w:val="21"/>
        <w:framePr w:w="9926" w:h="14539" w:hRule="exact" w:wrap="none" w:vAnchor="page" w:hAnchor="page" w:x="1293" w:y="1327"/>
        <w:shd w:val="clear" w:color="auto" w:fill="auto"/>
        <w:spacing w:before="0" w:after="0" w:line="322" w:lineRule="exact"/>
        <w:ind w:left="20" w:right="140"/>
        <w:jc w:val="left"/>
      </w:pPr>
      <w:r>
        <w:t>Поступление налоговых и неналоговых доходов в бюджет Усть-Луковского сельсовета Ордынского района Новосибирской области в 201</w:t>
      </w:r>
      <w:r w:rsidR="00F04B33">
        <w:t>8 году составило 2423,2</w:t>
      </w:r>
      <w:r w:rsidR="007A3430">
        <w:t xml:space="preserve"> тыс. руб., с увели</w:t>
      </w:r>
      <w:r w:rsidR="00F04B33">
        <w:t>чением к предыдущему году на 27 процентов</w:t>
      </w:r>
      <w:r w:rsidR="00BD1DF2">
        <w:t xml:space="preserve"> за счет увеличе</w:t>
      </w:r>
      <w:r>
        <w:t>ния поступлений по налогу на имущество физических лиц, земельному налогу. Налоговая п</w:t>
      </w:r>
      <w:r w:rsidR="00591614">
        <w:t>олитика Усть-</w:t>
      </w:r>
      <w:r>
        <w:t>Луковского сельсовета Ордынского р</w:t>
      </w:r>
      <w:r w:rsidR="00591614">
        <w:t>айона Новосибирской области 201</w:t>
      </w:r>
      <w:r w:rsidR="00F04B33">
        <w:t>8 года - начала 2019</w:t>
      </w:r>
      <w:r>
        <w:t xml:space="preserve"> года ориентирована на реализацию изменений федерального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муниципального образования, индивидуальное взаимодействие с налогоплательщиками.</w:t>
      </w:r>
    </w:p>
    <w:p w:rsidR="003B3FA5" w:rsidRDefault="000D5DF0">
      <w:pPr>
        <w:pStyle w:val="21"/>
        <w:framePr w:w="9926" w:h="14539" w:hRule="exact" w:wrap="none" w:vAnchor="page" w:hAnchor="page" w:x="1293" w:y="1327"/>
        <w:shd w:val="clear" w:color="auto" w:fill="auto"/>
        <w:spacing w:before="0" w:after="296" w:line="317" w:lineRule="exact"/>
        <w:ind w:left="20" w:right="140" w:firstLine="540"/>
        <w:jc w:val="left"/>
      </w:pPr>
      <w:r>
        <w:t>В целях увеличения доходной базы</w:t>
      </w:r>
      <w:r w:rsidR="00591614">
        <w:t xml:space="preserve"> для формирования бюджета Усть-</w:t>
      </w:r>
      <w:r>
        <w:t>Луковского сельсовета Ордынского района Новосибирской области осуществляется индивидуальная работа с должниками по укреплению налоговой дисциплины и легализации налогооблагаемой базы организаций, имеющих задолженность по уплате налогов.</w:t>
      </w:r>
    </w:p>
    <w:p w:rsidR="003B3FA5" w:rsidRDefault="000D5DF0">
      <w:pPr>
        <w:pStyle w:val="21"/>
        <w:framePr w:w="9926" w:h="14539" w:hRule="exact" w:wrap="none" w:vAnchor="page" w:hAnchor="page" w:x="1293" w:y="1327"/>
        <w:shd w:val="clear" w:color="auto" w:fill="auto"/>
        <w:spacing w:before="0" w:after="300" w:line="322" w:lineRule="exact"/>
      </w:pPr>
      <w:r>
        <w:t>Меры в области налоговой политики,</w:t>
      </w:r>
      <w:r w:rsidR="00591614">
        <w:t xml:space="preserve"> планируемые</w:t>
      </w:r>
      <w:r w:rsidR="00F04B33">
        <w:t xml:space="preserve"> к реализации в 2020 году и плановом периоде 2021</w:t>
      </w:r>
      <w:r>
        <w:t xml:space="preserve"> и 202</w:t>
      </w:r>
      <w:r w:rsidR="00F04B33">
        <w:t>2</w:t>
      </w:r>
      <w:r>
        <w:t xml:space="preserve"> годов</w:t>
      </w: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В целях обеспечения устойчивости социально-экономического развития муниципального образования Усть-Луковского сельсовета Ордынского района Новосибирской области, основные направления налоговой политики на трехлетнюю перспективу, заключаются в реализации мер, направленных на увеличение налогового потенциала бюджета Усть-Луковского сельсовета Ордынского района Новосибирской области и повышение уровня собственных доходов.</w:t>
      </w: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Особое внимание будет уделено вопросу повышения собираемости налогов и снижение уровня недоимки.</w:t>
      </w:r>
    </w:p>
    <w:p w:rsidR="003B3FA5" w:rsidRDefault="000D5DF0">
      <w:pPr>
        <w:pStyle w:val="21"/>
        <w:framePr w:w="9926" w:h="14539" w:hRule="exact" w:wrap="none" w:vAnchor="page" w:hAnchor="page" w:x="1293" w:y="1327"/>
        <w:shd w:val="clear" w:color="auto" w:fill="auto"/>
        <w:spacing w:before="0" w:after="0" w:line="322" w:lineRule="exact"/>
        <w:ind w:left="20" w:right="20" w:firstLine="700"/>
        <w:jc w:val="both"/>
      </w:pPr>
      <w:r>
        <w:t>Администрацией Усть-Луковского сельсовета Ордынского района Новосибирской области будет продолжена работа по выполнению мероприятий, направленных на повышение уровня собираемости налогов и обеспечение</w:t>
      </w:r>
    </w:p>
    <w:p w:rsidR="003B3FA5" w:rsidRDefault="003B3FA5">
      <w:pPr>
        <w:rPr>
          <w:sz w:val="2"/>
          <w:szCs w:val="2"/>
        </w:rPr>
        <w:sectPr w:rsidR="003B3FA5">
          <w:pgSz w:w="11906" w:h="16838"/>
          <w:pgMar w:top="0" w:right="0" w:bottom="0" w:left="0" w:header="0" w:footer="3" w:gutter="0"/>
          <w:cols w:space="720"/>
          <w:noEndnote/>
          <w:docGrid w:linePitch="360"/>
        </w:sectPr>
      </w:pPr>
    </w:p>
    <w:p w:rsidR="003B3FA5" w:rsidRDefault="000D5DF0">
      <w:pPr>
        <w:pStyle w:val="a6"/>
        <w:framePr w:wrap="none" w:vAnchor="page" w:hAnchor="page" w:x="6189" w:y="965"/>
        <w:shd w:val="clear" w:color="auto" w:fill="auto"/>
        <w:spacing w:line="170" w:lineRule="exact"/>
        <w:ind w:left="20"/>
      </w:pPr>
      <w:r>
        <w:lastRenderedPageBreak/>
        <w:t>9</w:t>
      </w:r>
    </w:p>
    <w:p w:rsidR="003B3FA5" w:rsidRDefault="000D5DF0">
      <w:pPr>
        <w:pStyle w:val="21"/>
        <w:framePr w:w="9907" w:h="9411" w:hRule="exact" w:wrap="none" w:vAnchor="page" w:hAnchor="page" w:x="1302" w:y="1308"/>
        <w:shd w:val="clear" w:color="auto" w:fill="auto"/>
        <w:spacing w:before="0" w:after="0" w:line="322" w:lineRule="exact"/>
        <w:ind w:left="20" w:right="20"/>
        <w:jc w:val="both"/>
      </w:pPr>
      <w:r>
        <w:t xml:space="preserve">погашения имеющейся недоимки, включая взаимодействие с </w:t>
      </w:r>
      <w:r w:rsidR="00B649A0">
        <w:rPr>
          <w:rStyle w:val="0pt"/>
        </w:rPr>
        <w:t>территориальным,</w:t>
      </w:r>
      <w:r>
        <w:rPr>
          <w:rStyle w:val="0pt"/>
        </w:rPr>
        <w:t xml:space="preserve"> </w:t>
      </w:r>
      <w:r>
        <w:t>федеральными органами власти и правоохранительными органами.</w:t>
      </w:r>
    </w:p>
    <w:p w:rsidR="003B3FA5" w:rsidRDefault="000D5DF0">
      <w:pPr>
        <w:pStyle w:val="21"/>
        <w:framePr w:w="9907" w:h="9411" w:hRule="exact" w:wrap="none" w:vAnchor="page" w:hAnchor="page" w:x="1302" w:y="1308"/>
        <w:shd w:val="clear" w:color="auto" w:fill="auto"/>
        <w:spacing w:before="0" w:after="0" w:line="322" w:lineRule="exact"/>
        <w:ind w:left="20" w:right="20" w:firstLine="700"/>
        <w:jc w:val="both"/>
      </w:pPr>
      <w:r>
        <w:t>С учетом переноса срока уплаты имущественных налогов, акцентировано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Налоговая политика Усть-Луковского сельсовета Ордынского района Новосибирской области будет формироваться в рамках направлений и приоритетов, обозначенных в Основных направлениях налоговой политики Российской Федерации и Новосибирской области на предстоящий период.</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На уровне муниципального образования будут проводиться мероприятия по легализации налоговой базы и обеспечению полноты поступления налогов в бюджет.</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Обеспечение полноты собираемости налогов остается важнейшей задачей администрации в условиях сложной экономической ситуации.</w:t>
      </w:r>
    </w:p>
    <w:p w:rsidR="003B3FA5" w:rsidRDefault="000D5DF0">
      <w:pPr>
        <w:pStyle w:val="21"/>
        <w:framePr w:w="9907" w:h="9411" w:hRule="exact" w:wrap="none" w:vAnchor="page" w:hAnchor="page" w:x="1302" w:y="1308"/>
        <w:shd w:val="clear" w:color="auto" w:fill="auto"/>
        <w:spacing w:before="0" w:after="0" w:line="322" w:lineRule="exact"/>
        <w:ind w:left="20" w:right="20" w:firstLine="400"/>
        <w:jc w:val="both"/>
      </w:pPr>
      <w:r>
        <w:t>Расширение предоставления налоговых льгот на предстоящий налоговый период не предполагается.</w:t>
      </w:r>
    </w:p>
    <w:p w:rsidR="003B3FA5" w:rsidRDefault="000D5DF0">
      <w:pPr>
        <w:pStyle w:val="21"/>
        <w:framePr w:w="9907" w:h="9411" w:hRule="exact" w:wrap="none" w:vAnchor="page" w:hAnchor="page" w:x="1302" w:y="1308"/>
        <w:shd w:val="clear" w:color="auto" w:fill="auto"/>
        <w:spacing w:before="0" w:after="373" w:line="322" w:lineRule="exact"/>
        <w:ind w:left="20" w:right="20" w:firstLine="400"/>
        <w:jc w:val="both"/>
      </w:pPr>
      <w:r>
        <w:t>Налоговая политика Усть-Луковского сельсовета Ордынского райо</w:t>
      </w:r>
      <w:r w:rsidR="00FF13B6">
        <w:t>на Новосибирской области на 2020 - 2022</w:t>
      </w:r>
      <w:r>
        <w:t xml:space="preserve"> годы будет ориентирована на увеличение уровня собираемости налоговых доходов.</w:t>
      </w:r>
    </w:p>
    <w:p w:rsidR="003B3FA5" w:rsidRDefault="000D5DF0">
      <w:pPr>
        <w:pStyle w:val="21"/>
        <w:framePr w:w="9907" w:h="9411" w:hRule="exact" w:wrap="none" w:vAnchor="page" w:hAnchor="page" w:x="1302" w:y="1308"/>
        <w:shd w:val="clear" w:color="auto" w:fill="auto"/>
        <w:spacing w:before="0" w:after="318" w:line="230" w:lineRule="exact"/>
        <w:ind w:left="1820"/>
        <w:jc w:val="left"/>
      </w:pPr>
      <w:r>
        <w:t>Основные подходы к формированию прогноза по доходам</w:t>
      </w:r>
    </w:p>
    <w:p w:rsidR="003B3FA5" w:rsidRDefault="000D5DF0">
      <w:pPr>
        <w:pStyle w:val="21"/>
        <w:framePr w:w="9907" w:h="9411" w:hRule="exact" w:wrap="none" w:vAnchor="page" w:hAnchor="page" w:x="1302" w:y="1308"/>
        <w:shd w:val="clear" w:color="auto" w:fill="auto"/>
        <w:spacing w:before="0" w:after="0" w:line="317" w:lineRule="exact"/>
        <w:ind w:left="20" w:right="20"/>
        <w:jc w:val="both"/>
      </w:pPr>
      <w: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3B3FA5" w:rsidRDefault="003B3FA5">
      <w:pPr>
        <w:rPr>
          <w:sz w:val="2"/>
          <w:szCs w:val="2"/>
        </w:rPr>
      </w:pPr>
    </w:p>
    <w:sectPr w:rsidR="003B3FA5" w:rsidSect="003B3FA5">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3B" w:rsidRDefault="0055563B" w:rsidP="003B3FA5">
      <w:r>
        <w:separator/>
      </w:r>
    </w:p>
  </w:endnote>
  <w:endnote w:type="continuationSeparator" w:id="0">
    <w:p w:rsidR="0055563B" w:rsidRDefault="0055563B" w:rsidP="003B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3B" w:rsidRDefault="0055563B"/>
  </w:footnote>
  <w:footnote w:type="continuationSeparator" w:id="0">
    <w:p w:rsidR="0055563B" w:rsidRDefault="005556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043A"/>
    <w:multiLevelType w:val="multilevel"/>
    <w:tmpl w:val="B0CAD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256CF"/>
    <w:multiLevelType w:val="multilevel"/>
    <w:tmpl w:val="2CFC4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6148F"/>
    <w:multiLevelType w:val="multilevel"/>
    <w:tmpl w:val="D7B03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E81CC9"/>
    <w:multiLevelType w:val="multilevel"/>
    <w:tmpl w:val="D8C6C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19334F"/>
    <w:multiLevelType w:val="multilevel"/>
    <w:tmpl w:val="4F26E600"/>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B3FA5"/>
    <w:rsid w:val="00093312"/>
    <w:rsid w:val="00094A06"/>
    <w:rsid w:val="000D5DF0"/>
    <w:rsid w:val="00307E56"/>
    <w:rsid w:val="00365490"/>
    <w:rsid w:val="003A5587"/>
    <w:rsid w:val="003B3FA5"/>
    <w:rsid w:val="003F0311"/>
    <w:rsid w:val="004215F9"/>
    <w:rsid w:val="004920FD"/>
    <w:rsid w:val="005011A5"/>
    <w:rsid w:val="0055563B"/>
    <w:rsid w:val="00570346"/>
    <w:rsid w:val="00587283"/>
    <w:rsid w:val="00591614"/>
    <w:rsid w:val="005C1020"/>
    <w:rsid w:val="005C2B69"/>
    <w:rsid w:val="005F129D"/>
    <w:rsid w:val="00614042"/>
    <w:rsid w:val="00635055"/>
    <w:rsid w:val="00664B74"/>
    <w:rsid w:val="0071211A"/>
    <w:rsid w:val="007140C8"/>
    <w:rsid w:val="007408DC"/>
    <w:rsid w:val="00765433"/>
    <w:rsid w:val="007934D3"/>
    <w:rsid w:val="00794131"/>
    <w:rsid w:val="007A3430"/>
    <w:rsid w:val="007C7B0F"/>
    <w:rsid w:val="00800D34"/>
    <w:rsid w:val="008242C7"/>
    <w:rsid w:val="008A26B6"/>
    <w:rsid w:val="008D5B28"/>
    <w:rsid w:val="009053BC"/>
    <w:rsid w:val="00980883"/>
    <w:rsid w:val="0098132C"/>
    <w:rsid w:val="009836F5"/>
    <w:rsid w:val="00A12E30"/>
    <w:rsid w:val="00A34EB3"/>
    <w:rsid w:val="00B649A0"/>
    <w:rsid w:val="00BD1DF2"/>
    <w:rsid w:val="00C117A0"/>
    <w:rsid w:val="00C14C8A"/>
    <w:rsid w:val="00CA7646"/>
    <w:rsid w:val="00CB7003"/>
    <w:rsid w:val="00E92326"/>
    <w:rsid w:val="00EB1309"/>
    <w:rsid w:val="00F04B33"/>
    <w:rsid w:val="00F23DFC"/>
    <w:rsid w:val="00FF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A4DD-CFAC-4739-B2D3-FFA0E558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3FA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FA5"/>
    <w:rPr>
      <w:color w:val="0066CC"/>
      <w:u w:val="single"/>
    </w:rPr>
  </w:style>
  <w:style w:type="character" w:customStyle="1" w:styleId="2">
    <w:name w:val="Основной текст (2)_"/>
    <w:basedOn w:val="a0"/>
    <w:link w:val="20"/>
    <w:rsid w:val="003B3FA5"/>
    <w:rPr>
      <w:rFonts w:ascii="Times New Roman" w:eastAsia="Times New Roman" w:hAnsi="Times New Roman" w:cs="Times New Roman"/>
      <w:b/>
      <w:bCs/>
      <w:i w:val="0"/>
      <w:iCs w:val="0"/>
      <w:smallCaps w:val="0"/>
      <w:strike w:val="0"/>
      <w:spacing w:val="3"/>
      <w:sz w:val="25"/>
      <w:szCs w:val="25"/>
      <w:u w:val="none"/>
    </w:rPr>
  </w:style>
  <w:style w:type="character" w:customStyle="1" w:styleId="a4">
    <w:name w:val="Основной текст_"/>
    <w:basedOn w:val="a0"/>
    <w:link w:val="21"/>
    <w:rsid w:val="003B3FA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BookAntiqua105pt">
    <w:name w:val="Основной текст + Book Antiqua;10;5 pt;Курсив"/>
    <w:basedOn w:val="a4"/>
    <w:rsid w:val="003B3FA5"/>
    <w:rPr>
      <w:rFonts w:ascii="Book Antiqua" w:eastAsia="Book Antiqua" w:hAnsi="Book Antiqua" w:cs="Book Antiqua"/>
      <w:b w:val="0"/>
      <w:bCs w:val="0"/>
      <w:i/>
      <w:iCs/>
      <w:smallCaps w:val="0"/>
      <w:strike w:val="0"/>
      <w:color w:val="000000"/>
      <w:spacing w:val="4"/>
      <w:w w:val="100"/>
      <w:position w:val="0"/>
      <w:sz w:val="21"/>
      <w:szCs w:val="21"/>
      <w:u w:val="none"/>
      <w:lang w:val="ru-RU"/>
    </w:rPr>
  </w:style>
  <w:style w:type="character" w:customStyle="1" w:styleId="1">
    <w:name w:val="Основной текст1"/>
    <w:basedOn w:val="a4"/>
    <w:rsid w:val="003B3FA5"/>
    <w:rPr>
      <w:rFonts w:ascii="Times New Roman" w:eastAsia="Times New Roman" w:hAnsi="Times New Roman" w:cs="Times New Roman"/>
      <w:b w:val="0"/>
      <w:bCs w:val="0"/>
      <w:i w:val="0"/>
      <w:iCs w:val="0"/>
      <w:smallCaps w:val="0"/>
      <w:strike w:val="0"/>
      <w:color w:val="000000"/>
      <w:spacing w:val="4"/>
      <w:w w:val="100"/>
      <w:position w:val="0"/>
      <w:sz w:val="23"/>
      <w:szCs w:val="23"/>
      <w:u w:val="none"/>
    </w:rPr>
  </w:style>
  <w:style w:type="character" w:customStyle="1" w:styleId="3">
    <w:name w:val="Основной текст (3)_"/>
    <w:basedOn w:val="a0"/>
    <w:link w:val="30"/>
    <w:rsid w:val="003B3FA5"/>
    <w:rPr>
      <w:rFonts w:ascii="Book Antiqua" w:eastAsia="Book Antiqua" w:hAnsi="Book Antiqua" w:cs="Book Antiqua"/>
      <w:b w:val="0"/>
      <w:bCs w:val="0"/>
      <w:i/>
      <w:iCs/>
      <w:smallCaps w:val="0"/>
      <w:strike w:val="0"/>
      <w:spacing w:val="-43"/>
      <w:sz w:val="27"/>
      <w:szCs w:val="27"/>
      <w:u w:val="none"/>
    </w:rPr>
  </w:style>
  <w:style w:type="character" w:customStyle="1" w:styleId="3FranklinGothicBook10pt0pt">
    <w:name w:val="Основной текст (3) + Franklin Gothic Book;10 pt;Не курсив;Интервал 0 pt"/>
    <w:basedOn w:val="3"/>
    <w:rsid w:val="003B3FA5"/>
    <w:rPr>
      <w:rFonts w:ascii="Franklin Gothic Book" w:eastAsia="Franklin Gothic Book" w:hAnsi="Franklin Gothic Book" w:cs="Franklin Gothic Book"/>
      <w:b w:val="0"/>
      <w:bCs w:val="0"/>
      <w:i/>
      <w:iCs/>
      <w:smallCaps w:val="0"/>
      <w:strike w:val="0"/>
      <w:color w:val="000000"/>
      <w:spacing w:val="6"/>
      <w:w w:val="100"/>
      <w:position w:val="0"/>
      <w:sz w:val="20"/>
      <w:szCs w:val="20"/>
      <w:u w:val="none"/>
      <w:lang w:val="ru-RU"/>
    </w:rPr>
  </w:style>
  <w:style w:type="character" w:customStyle="1" w:styleId="3TimesNewRoman14pt0pt">
    <w:name w:val="Основной текст (3) + Times New Roman;14 pt;Не курсив;Интервал 0 pt"/>
    <w:basedOn w:val="3"/>
    <w:rsid w:val="003B3FA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1">
    <w:name w:val="Основной текст (3)"/>
    <w:basedOn w:val="3"/>
    <w:rsid w:val="003B3FA5"/>
    <w:rPr>
      <w:rFonts w:ascii="Book Antiqua" w:eastAsia="Book Antiqua" w:hAnsi="Book Antiqua" w:cs="Book Antiqua"/>
      <w:b w:val="0"/>
      <w:bCs w:val="0"/>
      <w:i/>
      <w:iCs/>
      <w:smallCaps w:val="0"/>
      <w:strike w:val="0"/>
      <w:color w:val="000000"/>
      <w:spacing w:val="-43"/>
      <w:w w:val="100"/>
      <w:position w:val="0"/>
      <w:sz w:val="27"/>
      <w:szCs w:val="27"/>
      <w:u w:val="none"/>
      <w:lang w:val="ru-RU"/>
    </w:rPr>
  </w:style>
  <w:style w:type="character" w:customStyle="1" w:styleId="3TimesNewRoman14pt0pt0">
    <w:name w:val="Основной текст (3) + Times New Roman;14 pt;Интервал 0 pt"/>
    <w:basedOn w:val="3"/>
    <w:rsid w:val="003B3FA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a5">
    <w:name w:val="Колонтитул_"/>
    <w:basedOn w:val="a0"/>
    <w:link w:val="a6"/>
    <w:rsid w:val="003B3FA5"/>
    <w:rPr>
      <w:rFonts w:ascii="Times New Roman" w:eastAsia="Times New Roman" w:hAnsi="Times New Roman" w:cs="Times New Roman"/>
      <w:b w:val="0"/>
      <w:bCs w:val="0"/>
      <w:i w:val="0"/>
      <w:iCs w:val="0"/>
      <w:smallCaps w:val="0"/>
      <w:strike w:val="0"/>
      <w:sz w:val="17"/>
      <w:szCs w:val="17"/>
      <w:u w:val="none"/>
    </w:rPr>
  </w:style>
  <w:style w:type="character" w:customStyle="1" w:styleId="4">
    <w:name w:val="Основной текст (4)_"/>
    <w:basedOn w:val="a0"/>
    <w:link w:val="40"/>
    <w:rsid w:val="003B3FA5"/>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10">
    <w:name w:val="Заголовок №1_"/>
    <w:basedOn w:val="a0"/>
    <w:link w:val="11"/>
    <w:rsid w:val="003B3FA5"/>
    <w:rPr>
      <w:rFonts w:ascii="Times New Roman" w:eastAsia="Times New Roman" w:hAnsi="Times New Roman" w:cs="Times New Roman"/>
      <w:b/>
      <w:bCs/>
      <w:i w:val="0"/>
      <w:iCs w:val="0"/>
      <w:smallCaps w:val="0"/>
      <w:strike w:val="0"/>
      <w:spacing w:val="3"/>
      <w:sz w:val="25"/>
      <w:szCs w:val="25"/>
      <w:u w:val="none"/>
    </w:rPr>
  </w:style>
  <w:style w:type="character" w:customStyle="1" w:styleId="0pt">
    <w:name w:val="Основной текст + Интервал 0 pt"/>
    <w:basedOn w:val="a4"/>
    <w:rsid w:val="003B3FA5"/>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style>
  <w:style w:type="paragraph" w:customStyle="1" w:styleId="20">
    <w:name w:val="Основной текст (2)"/>
    <w:basedOn w:val="a"/>
    <w:link w:val="2"/>
    <w:rsid w:val="003B3FA5"/>
    <w:pPr>
      <w:shd w:val="clear" w:color="auto" w:fill="FFFFFF"/>
      <w:spacing w:after="600" w:line="322" w:lineRule="exact"/>
      <w:jc w:val="center"/>
    </w:pPr>
    <w:rPr>
      <w:rFonts w:ascii="Times New Roman" w:eastAsia="Times New Roman" w:hAnsi="Times New Roman" w:cs="Times New Roman"/>
      <w:b/>
      <w:bCs/>
      <w:spacing w:val="3"/>
      <w:sz w:val="25"/>
      <w:szCs w:val="25"/>
    </w:rPr>
  </w:style>
  <w:style w:type="paragraph" w:customStyle="1" w:styleId="21">
    <w:name w:val="Основной текст2"/>
    <w:basedOn w:val="a"/>
    <w:link w:val="a4"/>
    <w:rsid w:val="003B3FA5"/>
    <w:pPr>
      <w:shd w:val="clear" w:color="auto" w:fill="FFFFFF"/>
      <w:spacing w:before="420" w:after="720" w:line="0" w:lineRule="atLeast"/>
      <w:jc w:val="center"/>
    </w:pPr>
    <w:rPr>
      <w:rFonts w:ascii="Times New Roman" w:eastAsia="Times New Roman" w:hAnsi="Times New Roman" w:cs="Times New Roman"/>
      <w:spacing w:val="4"/>
      <w:sz w:val="23"/>
      <w:szCs w:val="23"/>
    </w:rPr>
  </w:style>
  <w:style w:type="paragraph" w:customStyle="1" w:styleId="30">
    <w:name w:val="Основной текст (3)"/>
    <w:basedOn w:val="a"/>
    <w:link w:val="3"/>
    <w:rsid w:val="003B3FA5"/>
    <w:pPr>
      <w:shd w:val="clear" w:color="auto" w:fill="FFFFFF"/>
      <w:spacing w:line="0" w:lineRule="atLeast"/>
    </w:pPr>
    <w:rPr>
      <w:rFonts w:ascii="Book Antiqua" w:eastAsia="Book Antiqua" w:hAnsi="Book Antiqua" w:cs="Book Antiqua"/>
      <w:i/>
      <w:iCs/>
      <w:spacing w:val="-43"/>
      <w:sz w:val="27"/>
      <w:szCs w:val="27"/>
    </w:rPr>
  </w:style>
  <w:style w:type="paragraph" w:customStyle="1" w:styleId="a6">
    <w:name w:val="Колонтитул"/>
    <w:basedOn w:val="a"/>
    <w:link w:val="a5"/>
    <w:rsid w:val="003B3FA5"/>
    <w:pPr>
      <w:shd w:val="clear" w:color="auto" w:fill="FFFFFF"/>
      <w:spacing w:line="0" w:lineRule="atLeast"/>
    </w:pPr>
    <w:rPr>
      <w:rFonts w:ascii="Times New Roman" w:eastAsia="Times New Roman" w:hAnsi="Times New Roman" w:cs="Times New Roman"/>
      <w:sz w:val="17"/>
      <w:szCs w:val="17"/>
    </w:rPr>
  </w:style>
  <w:style w:type="paragraph" w:customStyle="1" w:styleId="40">
    <w:name w:val="Основной текст (4)"/>
    <w:basedOn w:val="a"/>
    <w:link w:val="4"/>
    <w:rsid w:val="003B3FA5"/>
    <w:pPr>
      <w:shd w:val="clear" w:color="auto" w:fill="FFFFFF"/>
      <w:spacing w:after="600" w:line="250" w:lineRule="exact"/>
      <w:jc w:val="right"/>
    </w:pPr>
    <w:rPr>
      <w:rFonts w:ascii="Times New Roman" w:eastAsia="Times New Roman" w:hAnsi="Times New Roman" w:cs="Times New Roman"/>
      <w:spacing w:val="5"/>
      <w:sz w:val="19"/>
      <w:szCs w:val="19"/>
    </w:rPr>
  </w:style>
  <w:style w:type="paragraph" w:customStyle="1" w:styleId="11">
    <w:name w:val="Заголовок №1"/>
    <w:basedOn w:val="a"/>
    <w:link w:val="10"/>
    <w:rsid w:val="003B3FA5"/>
    <w:pPr>
      <w:shd w:val="clear" w:color="auto" w:fill="FFFFFF"/>
      <w:spacing w:before="300" w:after="420" w:line="0" w:lineRule="atLeast"/>
      <w:jc w:val="both"/>
      <w:outlineLvl w:val="0"/>
    </w:pPr>
    <w:rPr>
      <w:rFonts w:ascii="Times New Roman" w:eastAsia="Times New Roman" w:hAnsi="Times New Roman" w:cs="Times New Roman"/>
      <w:b/>
      <w:bCs/>
      <w:spacing w:val="3"/>
      <w:sz w:val="25"/>
      <w:szCs w:val="25"/>
    </w:rPr>
  </w:style>
  <w:style w:type="paragraph" w:styleId="a7">
    <w:name w:val="Balloon Text"/>
    <w:basedOn w:val="a"/>
    <w:link w:val="a8"/>
    <w:uiPriority w:val="99"/>
    <w:semiHidden/>
    <w:unhideWhenUsed/>
    <w:rsid w:val="00FF13B6"/>
    <w:rPr>
      <w:rFonts w:ascii="Segoe UI" w:hAnsi="Segoe UI" w:cs="Segoe UI"/>
      <w:sz w:val="18"/>
      <w:szCs w:val="18"/>
    </w:rPr>
  </w:style>
  <w:style w:type="character" w:customStyle="1" w:styleId="a8">
    <w:name w:val="Текст выноски Знак"/>
    <w:basedOn w:val="a0"/>
    <w:link w:val="a7"/>
    <w:uiPriority w:val="99"/>
    <w:semiHidden/>
    <w:rsid w:val="00FF13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2019-11-06T09:11:00Z</cp:lastPrinted>
  <dcterms:created xsi:type="dcterms:W3CDTF">2018-10-30T04:45:00Z</dcterms:created>
  <dcterms:modified xsi:type="dcterms:W3CDTF">2019-11-06T09:14:00Z</dcterms:modified>
</cp:coreProperties>
</file>