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93" w:rsidRDefault="009C564F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НПА  регулирующих предоставление муниципальных услуг </w:t>
      </w:r>
    </w:p>
    <w:p w:rsidR="00EC0592" w:rsidRPr="00E40B6A" w:rsidRDefault="00E01991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1)Конституция Российской Федерации от 12 декабря 1993 года;</w:t>
      </w:r>
      <w:r w:rsidRPr="00E40B6A">
        <w:rPr>
          <w:rFonts w:ascii="Times New Roman" w:hAnsi="Times New Roman" w:cs="Times New Roman"/>
          <w:sz w:val="24"/>
          <w:szCs w:val="24"/>
        </w:rPr>
        <w:br/>
        <w:t>2) Гражданский кодекс Российской Федерации от 21 октября 1994 года № 51-ФЗ;</w:t>
      </w:r>
      <w:r w:rsidRPr="00E40B6A">
        <w:rPr>
          <w:rFonts w:ascii="Times New Roman" w:hAnsi="Times New Roman" w:cs="Times New Roman"/>
          <w:sz w:val="24"/>
          <w:szCs w:val="24"/>
        </w:rPr>
        <w:br/>
        <w:t>3) Градостроительный кодекс Российской Федерации;</w:t>
      </w:r>
      <w:r w:rsidRPr="00E40B6A">
        <w:rPr>
          <w:rFonts w:ascii="Times New Roman" w:hAnsi="Times New Roman" w:cs="Times New Roman"/>
          <w:sz w:val="24"/>
          <w:szCs w:val="24"/>
        </w:rPr>
        <w:br/>
      </w:r>
      <w:r w:rsidR="00EC0592" w:rsidRPr="00E40B6A">
        <w:rPr>
          <w:rFonts w:ascii="Times New Roman" w:hAnsi="Times New Roman" w:cs="Times New Roman"/>
          <w:sz w:val="24"/>
          <w:szCs w:val="24"/>
        </w:rPr>
        <w:t xml:space="preserve">4) Земельный кодекс Российской Федерации </w:t>
      </w:r>
    </w:p>
    <w:p w:rsidR="00E01991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sz w:val="24"/>
          <w:szCs w:val="24"/>
        </w:rPr>
        <w:t>5)</w:t>
      </w:r>
      <w:r w:rsidR="00E01991" w:rsidRPr="00E40B6A">
        <w:rPr>
          <w:rFonts w:ascii="Times New Roman" w:hAnsi="Times New Roman" w:cs="Times New Roman"/>
          <w:sz w:val="24"/>
          <w:szCs w:val="24"/>
        </w:rPr>
        <w:t xml:space="preserve">Федеральным законом от 25.10.2001 № 137-ФЗ «О введении в действие Земельного кодекса Российской Федерации») </w:t>
      </w:r>
      <w:proofErr w:type="gramEnd"/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6</w:t>
      </w:r>
      <w:r w:rsidR="00E01991" w:rsidRPr="00E40B6A">
        <w:rPr>
          <w:rFonts w:ascii="Times New Roman" w:hAnsi="Times New Roman" w:cs="Times New Roman"/>
          <w:sz w:val="24"/>
          <w:szCs w:val="24"/>
        </w:rPr>
        <w:t>) Федеральный закон Российской Федерации от 06 октября 2003 года № 131-ФЗ «Об общих принципах организации местного самоуправления в Российской Федерации»;</w:t>
      </w:r>
      <w:r w:rsidR="00E01991" w:rsidRPr="00E40B6A">
        <w:rPr>
          <w:rFonts w:ascii="Times New Roman" w:hAnsi="Times New Roman" w:cs="Times New Roman"/>
          <w:sz w:val="24"/>
          <w:szCs w:val="24"/>
        </w:rPr>
        <w:br/>
      </w:r>
      <w:r w:rsidRPr="00E40B6A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E01991" w:rsidRPr="00E40B6A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01991" w:rsidRPr="00E40B6A">
        <w:rPr>
          <w:rFonts w:ascii="Times New Roman" w:hAnsi="Times New Roman" w:cs="Times New Roman"/>
          <w:sz w:val="24"/>
          <w:szCs w:val="24"/>
        </w:rPr>
        <w:t>№ 59-ФЗ «О порядке рассмотрения обращений гр</w:t>
      </w:r>
      <w:r w:rsidRPr="00E40B6A">
        <w:rPr>
          <w:rFonts w:ascii="Times New Roman" w:hAnsi="Times New Roman" w:cs="Times New Roman"/>
          <w:sz w:val="24"/>
          <w:szCs w:val="24"/>
        </w:rPr>
        <w:t>аждан в Российской Федерации»;</w:t>
      </w:r>
      <w:r w:rsidRPr="00E40B6A">
        <w:rPr>
          <w:rFonts w:ascii="Times New Roman" w:hAnsi="Times New Roman" w:cs="Times New Roman"/>
          <w:sz w:val="24"/>
          <w:szCs w:val="24"/>
        </w:rPr>
        <w:br/>
        <w:t>8</w:t>
      </w:r>
      <w:r w:rsidR="00E01991" w:rsidRPr="00E40B6A">
        <w:rPr>
          <w:rFonts w:ascii="Times New Roman" w:hAnsi="Times New Roman" w:cs="Times New Roman"/>
          <w:sz w:val="24"/>
          <w:szCs w:val="24"/>
        </w:rPr>
        <w:t>) Федеральный закон от 27.07.2010 N 210-ФЗ "Об организации предоставления государственных и муниципальных услуг";</w:t>
      </w:r>
      <w:r w:rsidR="00E01991" w:rsidRPr="00E40B6A">
        <w:rPr>
          <w:rFonts w:ascii="Times New Roman" w:hAnsi="Times New Roman" w:cs="Times New Roman"/>
          <w:sz w:val="24"/>
          <w:szCs w:val="24"/>
        </w:rPr>
        <w:br/>
        <w:t>9) Федеральный закон от 24 июля 2007 г. N 221-ФЗ "О кадастровой деятельности";</w:t>
      </w:r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10) Федеральным законом от 21.07.1997 № 122-ФЗ «О государственной регистрации прав на недвижимое имущество и сделок с ним»</w:t>
      </w:r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11) Федеральным законом от 24.07.2002 № 101-ФЗ «Об обороте земель сельскохозяйственного назначения»</w:t>
      </w:r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12) Федеральным законом от 27.07.2006 № 152-ФЗ «О персональных данных» («Собрание законодательства Российской Федерации»,</w:t>
      </w:r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13) Федеральным законом от 24.07.2007 № 221-ФЗ «О кадастровой деятельности</w:t>
      </w:r>
    </w:p>
    <w:p w:rsidR="00EC0592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sz w:val="24"/>
          <w:szCs w:val="24"/>
        </w:rPr>
        <w:t>14)</w:t>
      </w:r>
      <w:r w:rsidR="00385F87" w:rsidRPr="00E40B6A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 08.09.2010 № 697 «О единой системе межведомственного электронного взаимодействия»</w:t>
      </w:r>
      <w:r w:rsidR="00385F87" w:rsidRPr="00E40B6A">
        <w:rPr>
          <w:rFonts w:ascii="Times New Roman" w:hAnsi="Times New Roman" w:cs="Times New Roman"/>
          <w:sz w:val="24"/>
          <w:szCs w:val="24"/>
        </w:rPr>
        <w:br/>
        <w:t>15)</w:t>
      </w:r>
      <w:r w:rsidRPr="00E40B6A">
        <w:rPr>
          <w:rFonts w:ascii="Times New Roman" w:hAnsi="Times New Roman" w:cs="Times New Roman"/>
          <w:sz w:val="24"/>
          <w:szCs w:val="24"/>
        </w:rPr>
        <w:t>Федеральным законом от 06.04.2011 № 63-ФЗ «Об электронной подписи»</w:t>
      </w:r>
      <w:proofErr w:type="gramEnd"/>
    </w:p>
    <w:p w:rsidR="00385F87" w:rsidRPr="00E40B6A" w:rsidRDefault="00EC0592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15)</w:t>
      </w:r>
      <w:r w:rsidR="00385F87" w:rsidRPr="00E40B6A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</w:t>
      </w:r>
    </w:p>
    <w:p w:rsidR="00385F87" w:rsidRPr="00E40B6A" w:rsidRDefault="00385F87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 xml:space="preserve">16) 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</w:t>
      </w:r>
    </w:p>
    <w:p w:rsidR="00385F87" w:rsidRPr="00E40B6A" w:rsidRDefault="00385F87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sz w:val="24"/>
          <w:szCs w:val="24"/>
        </w:rPr>
        <w:t>17) Приказом Министерства экономического развития Российской Федерации от 12.01.2015 № 1 «Об утверждении перечня документов, подтверждающих право заявителя на приобретение земельного участка без проведения торгов» официальный интернет-портал правовой информации http://www.pravo.gov.ru, 28.02.2015, зарегистрировано в Минюсте России 27.02.2015, № 36258);</w:t>
      </w:r>
      <w:proofErr w:type="gramEnd"/>
    </w:p>
    <w:p w:rsidR="00385F87" w:rsidRPr="00E40B6A" w:rsidRDefault="00385F87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sz w:val="24"/>
          <w:szCs w:val="24"/>
        </w:rPr>
        <w:t>18) Приказом Министерства экономического развития Российской Федерации от 14.01.2015 № 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</w:t>
      </w:r>
      <w:proofErr w:type="gramEnd"/>
      <w:r w:rsidRPr="00E40B6A">
        <w:rPr>
          <w:rFonts w:ascii="Times New Roman" w:hAnsi="Times New Roman" w:cs="Times New Roman"/>
          <w:sz w:val="24"/>
          <w:szCs w:val="24"/>
        </w:rPr>
        <w:t xml:space="preserve"> о предварительном согласовании предоставления земельного участка, находящегося в </w:t>
      </w:r>
      <w:proofErr w:type="gramStart"/>
      <w:r w:rsidRPr="00E40B6A">
        <w:rPr>
          <w:rFonts w:ascii="Times New Roman" w:hAnsi="Times New Roman" w:cs="Times New Roman"/>
          <w:sz w:val="24"/>
          <w:szCs w:val="24"/>
        </w:rPr>
        <w:t>государственной</w:t>
      </w:r>
      <w:proofErr w:type="gramEnd"/>
      <w:r w:rsidRPr="00E40B6A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E40B6A">
        <w:rPr>
          <w:rFonts w:ascii="Times New Roman" w:hAnsi="Times New Roman" w:cs="Times New Roman"/>
          <w:sz w:val="24"/>
          <w:szCs w:val="24"/>
        </w:rPr>
        <w:t>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 (</w:t>
      </w:r>
      <w:proofErr w:type="spellStart"/>
      <w:r w:rsidRPr="00E40B6A">
        <w:rPr>
          <w:rFonts w:ascii="Times New Roman" w:hAnsi="Times New Roman" w:cs="Times New Roman"/>
          <w:sz w:val="24"/>
          <w:szCs w:val="24"/>
        </w:rPr>
        <w:t>www.pravo.gov.ru</w:t>
      </w:r>
      <w:proofErr w:type="spellEnd"/>
      <w:r w:rsidRPr="00E40B6A">
        <w:rPr>
          <w:rFonts w:ascii="Times New Roman" w:hAnsi="Times New Roman" w:cs="Times New Roman"/>
          <w:sz w:val="24"/>
          <w:szCs w:val="24"/>
        </w:rPr>
        <w:t>) 27.02.2015, зарегистрировано</w:t>
      </w:r>
      <w:proofErr w:type="gramEnd"/>
      <w:r w:rsidRPr="00E40B6A">
        <w:rPr>
          <w:rFonts w:ascii="Times New Roman" w:hAnsi="Times New Roman" w:cs="Times New Roman"/>
          <w:sz w:val="24"/>
          <w:szCs w:val="24"/>
        </w:rPr>
        <w:t xml:space="preserve"> в Минюсте России 26.02.2015, № 36232);</w:t>
      </w:r>
    </w:p>
    <w:p w:rsidR="00385F87" w:rsidRPr="00E40B6A" w:rsidRDefault="00385F87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sz w:val="24"/>
          <w:szCs w:val="24"/>
        </w:rPr>
        <w:lastRenderedPageBreak/>
        <w:t>19) 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</w:t>
      </w:r>
      <w:proofErr w:type="gramEnd"/>
    </w:p>
    <w:p w:rsidR="00385F87" w:rsidRPr="00E40B6A" w:rsidRDefault="00E40B6A" w:rsidP="00E40B6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20)</w:t>
      </w:r>
      <w:r w:rsidRPr="00E40B6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</w:r>
    </w:p>
    <w:p w:rsidR="00E40B6A" w:rsidRPr="00E40B6A" w:rsidRDefault="00E40B6A" w:rsidP="00E40B6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40B6A">
        <w:rPr>
          <w:rFonts w:ascii="Times New Roman" w:hAnsi="Times New Roman" w:cs="Times New Roman"/>
          <w:color w:val="000000"/>
          <w:sz w:val="24"/>
          <w:szCs w:val="24"/>
        </w:rPr>
        <w:t>21)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proofErr w:type="gramEnd"/>
    </w:p>
    <w:p w:rsidR="00E40B6A" w:rsidRPr="00E40B6A" w:rsidRDefault="00E40B6A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color w:val="000000"/>
          <w:sz w:val="24"/>
          <w:szCs w:val="24"/>
        </w:rPr>
        <w:t>22) Постановлением государственного 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</w:t>
      </w:r>
    </w:p>
    <w:p w:rsidR="00385F87" w:rsidRPr="00E40B6A" w:rsidRDefault="00E40B6A" w:rsidP="00E40B6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23)</w:t>
      </w:r>
      <w:r w:rsidRPr="00E40B6A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28 января 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E40B6A" w:rsidRPr="00E40B6A" w:rsidRDefault="00E40B6A" w:rsidP="00E40B6A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E40B6A">
        <w:rPr>
          <w:rFonts w:ascii="Times New Roman" w:hAnsi="Times New Roman" w:cs="Times New Roman"/>
          <w:color w:val="000000"/>
          <w:sz w:val="24"/>
          <w:szCs w:val="24"/>
        </w:rPr>
        <w:t>24) Федеральный закон  от 27.12.2018 № 558-ФЗ «О внесении изменений в Жилищный кодекс Российской Федерации в части упорядочения норм, регулирующих переустройство и (или) перепланировку помещений в многоквартирном доме».</w:t>
      </w:r>
    </w:p>
    <w:p w:rsidR="00E40B6A" w:rsidRPr="00E40B6A" w:rsidRDefault="00E40B6A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 xml:space="preserve">25) Законом РФ "О приватизации жилищного фонда в Российской Федерации" ("Ведомости СНД и </w:t>
      </w:r>
      <w:proofErr w:type="gramStart"/>
      <w:r w:rsidRPr="00E40B6A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E40B6A">
        <w:rPr>
          <w:rFonts w:ascii="Times New Roman" w:hAnsi="Times New Roman" w:cs="Times New Roman"/>
          <w:sz w:val="24"/>
          <w:szCs w:val="24"/>
        </w:rPr>
        <w:t xml:space="preserve"> РСФСР", 11.07.1991, N 28;</w:t>
      </w:r>
    </w:p>
    <w:p w:rsidR="00E40B6A" w:rsidRPr="00E40B6A" w:rsidRDefault="00E40B6A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26) Постановлением главы администрации (губернатора) Новосибирской области от 21.10.2004 г. № 635 «Об утверждении Перечня документов, прилагаемых к заявлению о приватизации жилого помещения»</w:t>
      </w:r>
    </w:p>
    <w:p w:rsidR="00E01991" w:rsidRPr="00E40B6A" w:rsidRDefault="00E40B6A" w:rsidP="00E40B6A">
      <w:pPr>
        <w:pStyle w:val="a4"/>
        <w:rPr>
          <w:rFonts w:ascii="Times New Roman" w:hAnsi="Times New Roman" w:cs="Times New Roman"/>
          <w:sz w:val="24"/>
          <w:szCs w:val="24"/>
        </w:rPr>
      </w:pPr>
      <w:r w:rsidRPr="00E40B6A">
        <w:rPr>
          <w:rFonts w:ascii="Times New Roman" w:hAnsi="Times New Roman" w:cs="Times New Roman"/>
          <w:sz w:val="24"/>
          <w:szCs w:val="24"/>
        </w:rPr>
        <w:t>27</w:t>
      </w:r>
      <w:r w:rsidR="00E01991" w:rsidRPr="00E40B6A">
        <w:rPr>
          <w:rFonts w:ascii="Times New Roman" w:hAnsi="Times New Roman" w:cs="Times New Roman"/>
          <w:sz w:val="24"/>
          <w:szCs w:val="24"/>
        </w:rPr>
        <w:t xml:space="preserve">) Устав муниципального образования  Усть-Луковского сельсовета </w:t>
      </w:r>
      <w:r w:rsidR="00990E93">
        <w:rPr>
          <w:rFonts w:ascii="Times New Roman" w:hAnsi="Times New Roman" w:cs="Times New Roman"/>
          <w:sz w:val="24"/>
          <w:szCs w:val="24"/>
        </w:rPr>
        <w:t>Ордынского района Новосибирской области</w:t>
      </w:r>
    </w:p>
    <w:p w:rsidR="00E01991" w:rsidRPr="00E40B6A" w:rsidRDefault="00E01991" w:rsidP="00E40B6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667A" w:rsidRPr="00E01991" w:rsidRDefault="0023667A" w:rsidP="00E01991"/>
    <w:sectPr w:rsidR="0023667A" w:rsidRPr="00E01991" w:rsidSect="0053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991"/>
    <w:rsid w:val="0023667A"/>
    <w:rsid w:val="00385F87"/>
    <w:rsid w:val="00535757"/>
    <w:rsid w:val="00990E93"/>
    <w:rsid w:val="009C564F"/>
    <w:rsid w:val="00E01991"/>
    <w:rsid w:val="00E40B6A"/>
    <w:rsid w:val="00EC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0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19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5</cp:revision>
  <dcterms:created xsi:type="dcterms:W3CDTF">2019-06-24T05:15:00Z</dcterms:created>
  <dcterms:modified xsi:type="dcterms:W3CDTF">2019-06-24T08:13:00Z</dcterms:modified>
</cp:coreProperties>
</file>