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31.05.2013.г                                             №  57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О порядке своевременного оповещения и информировании населения об угрозе или о возникновении чрезвычайных ситуаций на территории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В соответствии с федеральными законами от 12.02.98 N 28-ФЗ «О гражданской обороне», от 21.12.94 N 68-ФЗ «О защите населения и территории от чрезвычайных ситуаций природного и техногенного характера», целях совершенствования порядка оповещения и информирования населения об опасностях, возникающих при ведении военных действий или вследствие этих действий, а также о чрезвычайных ситуациях природного и техногенного характера,</w:t>
      </w:r>
      <w:proofErr w:type="gramEnd"/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1. Утвердить прилагаемый Порядок своевременного оповещения и информирования населения об угрозе возникновения или о возникновении чрезвычайных ситуаций на территории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(Приложение №1).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2. Предложить руководителям организаций, предприятий и учреждений обеспечить оповещение и информирование населения на подведомственной территории в соответствии с Порядком.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3. Опубликовать настоящее Постановление   в периодическом печатном издании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«Вестник» и разместить на официальном сайте сельсовета</w:t>
      </w: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.</w:t>
      </w:r>
      <w:proofErr w:type="gramEnd"/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Глава  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                Н.П.Федоров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Приложение №1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Утверждено Постановлением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администрации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3A0116" w:rsidRPr="003A0116" w:rsidRDefault="00713FCD" w:rsidP="00713FCD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r w:rsidR="003A0116" w:rsidRPr="003A0116">
        <w:rPr>
          <w:rFonts w:ascii="Arial" w:eastAsia="Times New Roman" w:hAnsi="Arial" w:cs="Arial"/>
          <w:color w:val="646464"/>
          <w:sz w:val="18"/>
          <w:szCs w:val="18"/>
        </w:rPr>
        <w:t>Ордынского  района Новосибирской области</w:t>
      </w:r>
    </w:p>
    <w:p w:rsidR="003A0116" w:rsidRPr="003A0116" w:rsidRDefault="00713FCD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3A0116" w:rsidRPr="003A0116">
        <w:rPr>
          <w:rFonts w:ascii="Arial" w:eastAsia="Times New Roman" w:hAnsi="Arial" w:cs="Arial"/>
          <w:color w:val="646464"/>
          <w:sz w:val="18"/>
          <w:szCs w:val="18"/>
        </w:rPr>
        <w:t>№ 57 от 31.05.2013 года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ПОРЯДОК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СВОЕВРЕМЕННОГО ОПОВЕЩЕНИЯ И ИНФОРМИРОВАНИЯ НАСЕЛЕНИЯ</w:t>
      </w:r>
    </w:p>
    <w:p w:rsidR="003A0116" w:rsidRPr="003A0116" w:rsidRDefault="003A0116" w:rsidP="00713FC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ОБ УГРОЗЕ ВОЗНИКНОВЕНИЯ ИЛИ О ВОЗНИКНОВЕНИИ ЧРЕЗВЫЧАЙНЫХ СИТУАЦИЙ НА ТЕРРИТОРИИ  УСТЬ-ЛУКОВСКОГО СЕЛЬСОВЕТА ОРДЫНСКОГО РАЙОНА НОВОСИБИРСКОЙ ОБЛАСТИ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Общие положения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1. Настоящий порядок разработан в соответствии с Федеральными законами: от 12.02.1998 г. № 28-ФЗ «О гражданской обороне»;  от 21.12.1994 г. № 68-ФЗ «О защите населения и территорий от чрезвычайных ситуациях ситуаций природного и техногенного характера»; от 25 июля 1998 г. № 130-ФЗ (в редакции 22 августа 2004 г.).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2. Настоящий порядок определяет организацию, задачи и механизм реализации мероприятий по оповещению и информированию населения об опасности возникающих при ведении военных действий или вследствие этих действий, а также о чрезвычайных ситуациях природного и техногенного характера.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Организация и задачи оповещения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1. </w:t>
      </w: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Оповещение является одним из важнейших мероприятий, обеспечивающих доведение до организаций и населения сигналов (распоряжений) и информации об угрозе нападения противника, воздушной опасности, радиоактивном, химическом и бактериологическом заражении, начале эвакуационных мероприятий, о чрезвычайных ситуациях, возникающих вследствие военных действий  или вследствие террористической акции, а также о возникновении чрезвычайных ситуаций природного и техногенного характера.</w:t>
      </w:r>
      <w:proofErr w:type="gramEnd"/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lastRenderedPageBreak/>
        <w:t>2. Основной задачей оповещения является обеспечение своевременного доведения до организаций и  населения сигналов и информацию обо всех видах опасности.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Сигналы оповещения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1. Предупреждение руководителей объектов и населения о непосредственной угрозе нападения противника,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2. Сигнал оповещения -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3. В  муниципальном образовании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установлены следующие сигналы оповещения гражданской обороны: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 в течение 2-3 минут. Сигнал повторяется несколько раз и дублируется прерывистыми гудками на предприятиях, транспорте, а также с помощью ручных сирен, электромегафонов, передвижными автомашинами ДПС с громкоговорящей  связью, через посыльных.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Сигнал «Отбой воздушной тревоги» подается, если удар не состоялся или его последствия не представляют опасности для </w:t>
      </w: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укрываемых</w:t>
      </w:r>
      <w:proofErr w:type="gramEnd"/>
      <w:r w:rsidRPr="003A0116">
        <w:rPr>
          <w:rFonts w:ascii="Arial" w:eastAsia="Times New Roman" w:hAnsi="Arial" w:cs="Arial"/>
          <w:color w:val="646464"/>
          <w:sz w:val="18"/>
          <w:szCs w:val="18"/>
        </w:rPr>
        <w:t>. Для передачи сигнала используются   подвижные автомашины ДПС с громкоговорящей связью, посыльные.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В населенных пунктах, по которым противнику удалось нанести удары,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Для подачи сигнала используются   подвижные автомашины ДПС, </w:t>
      </w: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посыльные</w:t>
      </w:r>
      <w:proofErr w:type="gram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а также другие местные технические средства связи и оповещения.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Сигнал «Угроза катастрофического затопления» подается при угрозе или непосредственном приближении цунами. Население, проживающее в зоне возможного катастрофического затопления     передвижными автомашинами ДПС с громкоговорящей связью, посыльными,  локальными системами  оповещения и вспомогательными средствами.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Оповещение населения о стихийных бедствиях, опасности поражения аварийно-химическими опасными веществами и других опасных для населения, последствиях крупных аварий и катастроф - осуществляется путем передачи экстренных сообщений о чрезвычайных ситуациях и действиях населения     подвижными автомашинами ДПС с громкоговорящей связью, посыльными и вспомогательными средствами.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Порядок оповещения и информирования руководящего состава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1. Доведение сигналов (распоряжений) об угрозе нападения противника и начале эвакуации до руководящего состава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lastRenderedPageBreak/>
        <w:t>3. С получением сигналов оповещения «Химическая тревога» и «Радиационная опасность» решение на передачу текстов сообщений для проживающего на территории  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населения может принять глава  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(по данным прогноза радиационной и химической обстановки и по данным разведки).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4. При обнаружении заражения территории объекта (организации) в районе действия сил гражданской обороны, руководитель объекта самостоятельно подает соответствующий сигнал оповещения и докладывает об этом главе муниципального образования.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Порядок оповещения и информирования населения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1. </w:t>
      </w: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Оповещение населения о воздушной опасности, радиоактивном, химического и бактериологическом заражении, об угрозе катастрофического затопления осуществляется одновременно по автоматизированной системе централизованного оповещения с помощью дистанционно управляемых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электросирен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>, а также с использованием   радиовещания и телевидения независимо от их ведомственной принадлежности и форм собственности.</w:t>
      </w:r>
      <w:proofErr w:type="gramEnd"/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оповещения: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Основным способом оповещения населения об опасностях, возникающих при ведении военных действий или вследствие этих действий, а также о возникновении чрезвычайных ситуаций природного и техногенного характера, считается передача речевой информации с использованием сетей проводного вещания, радиовещания и телевидения.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электросирен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С получением сигнала «Внимание всем!» все население и персонал организаций обязаны включить   радиоприемники и телевизионные приемники для прослушивания экстренного сообщения.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3. Во всех случаях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задействования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систем оповещения с включением 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электросирен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до населения немедленно доводятся соответствующие сообщения по   радио и телевизионному вещанию.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4. Тексты сообщений с указанием порядка действий населения по сигналам оповещения гражданской обороны, предварительно записанные и заложенные на рабочие места  дежурных операторов узлов проводного вещания  передаются по команде оперативного дежурного  администрации Ордынского района,  дежурных   МО МВД России «</w:t>
      </w: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Ордынский</w:t>
      </w:r>
      <w:proofErr w:type="gramEnd"/>
      <w:r w:rsidRPr="003A0116">
        <w:rPr>
          <w:rFonts w:ascii="Arial" w:eastAsia="Times New Roman" w:hAnsi="Arial" w:cs="Arial"/>
          <w:color w:val="646464"/>
          <w:sz w:val="18"/>
          <w:szCs w:val="18"/>
        </w:rPr>
        <w:t>», дикторами с перерывом программ вещания длительностью не более 5 минут. Допускается двух-трех кратное повторение речевого сообщения.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Основной способ оповещения и информации населения - передача речевых сообщений по сетям вещания, которые передаются населению с перерывом программ вещания длительностью не более 5 минут. Допускается трех кратное повторение передачи речевого сообщения.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 или в магнитной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Доведение информации населению, находящемуся    в транспортных средствах, а также оповещение указанного населения возлагается на руководителей соответствующих организаций. При этом предусматривается возможность оповещения указанного населения и  органами местного самоуправления, осуществляющими управление гражданской обороной.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3A0116" w:rsidRPr="003A0116" w:rsidRDefault="003A0116" w:rsidP="003A0116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A0116">
        <w:rPr>
          <w:rFonts w:ascii="Arial" w:eastAsia="Times New Roman" w:hAnsi="Arial" w:cs="Arial"/>
          <w:color w:val="646464"/>
          <w:sz w:val="18"/>
          <w:szCs w:val="18"/>
        </w:rPr>
        <w:lastRenderedPageBreak/>
        <w:t>5.Ответственность за организацию и осуществление своевременного оповещения и информирования населения возлагается на администрацию  </w:t>
      </w:r>
      <w:proofErr w:type="spellStart"/>
      <w:r w:rsidRPr="003A0116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A0116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3A0116" w:rsidRPr="003A0116" w:rsidRDefault="00244A6E" w:rsidP="003A0116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3A0116" w:rsidRPr="003A0116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3A0116" w:rsidRPr="003A0116" w:rsidSect="0024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B45"/>
    <w:multiLevelType w:val="multilevel"/>
    <w:tmpl w:val="658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F64A8"/>
    <w:multiLevelType w:val="multilevel"/>
    <w:tmpl w:val="8CC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2759B"/>
    <w:multiLevelType w:val="multilevel"/>
    <w:tmpl w:val="3374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116"/>
    <w:rsid w:val="00244A6E"/>
    <w:rsid w:val="003A0116"/>
    <w:rsid w:val="0071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6E"/>
  </w:style>
  <w:style w:type="paragraph" w:styleId="3">
    <w:name w:val="heading 3"/>
    <w:basedOn w:val="a"/>
    <w:link w:val="30"/>
    <w:uiPriority w:val="9"/>
    <w:qFormat/>
    <w:rsid w:val="003A0116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116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A0116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3A0116"/>
  </w:style>
  <w:style w:type="character" w:customStyle="1" w:styleId="bg">
    <w:name w:val="bg"/>
    <w:basedOn w:val="a0"/>
    <w:rsid w:val="003A0116"/>
  </w:style>
  <w:style w:type="character" w:customStyle="1" w:styleId="color">
    <w:name w:val="color"/>
    <w:basedOn w:val="a0"/>
    <w:rsid w:val="003A011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01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011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01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0116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A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0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5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100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05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4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44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7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62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1257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5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307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44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6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3547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994503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4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6444864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7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41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763794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990966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2017-03-27T03:17:00Z</dcterms:created>
  <dcterms:modified xsi:type="dcterms:W3CDTF">2017-03-27T03:36:00Z</dcterms:modified>
</cp:coreProperties>
</file>