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A6E" w:rsidRDefault="00356A6E" w:rsidP="00356A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356A6E" w:rsidRDefault="00356A6E" w:rsidP="00356A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Усть-Луковского сельсовета</w:t>
      </w:r>
    </w:p>
    <w:p w:rsidR="00356A6E" w:rsidRDefault="00356A6E" w:rsidP="00356A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Ордынского района Новосибирской области</w:t>
      </w:r>
    </w:p>
    <w:p w:rsidR="00356A6E" w:rsidRDefault="00356A6E" w:rsidP="00356A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56A6E" w:rsidRDefault="00356A6E" w:rsidP="00356A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56A6E" w:rsidRDefault="00356A6E" w:rsidP="00356A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56A6E" w:rsidRDefault="00356A6E" w:rsidP="00356A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56A6E" w:rsidRDefault="00356A6E" w:rsidP="00356A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14.06.2019                             №68</w:t>
      </w:r>
    </w:p>
    <w:p w:rsidR="00356A6E" w:rsidRDefault="00356A6E" w:rsidP="00356A6E">
      <w:pPr>
        <w:pStyle w:val="a3"/>
        <w:jc w:val="center"/>
        <w:rPr>
          <w:rStyle w:val="a4"/>
          <w:color w:val="646464"/>
          <w:sz w:val="24"/>
          <w:szCs w:val="24"/>
        </w:rPr>
      </w:pPr>
    </w:p>
    <w:p w:rsidR="00356A6E" w:rsidRDefault="00356A6E" w:rsidP="00356A6E">
      <w:pPr>
        <w:pStyle w:val="a3"/>
        <w:jc w:val="center"/>
        <w:rPr>
          <w:rStyle w:val="a4"/>
          <w:color w:val="646464"/>
          <w:sz w:val="24"/>
          <w:szCs w:val="24"/>
        </w:rPr>
      </w:pPr>
    </w:p>
    <w:p w:rsidR="00356A6E" w:rsidRDefault="00356A6E" w:rsidP="00356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Усть-Луковского сельсовета Ордынского района Новосибирской области №30 от 16.03.2017г.</w:t>
      </w:r>
    </w:p>
    <w:p w:rsidR="00356A6E" w:rsidRDefault="00356A6E" w:rsidP="00356A6E">
      <w:pPr>
        <w:shd w:val="clear" w:color="auto" w:fill="FDFE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 </w:t>
      </w:r>
      <w:r>
        <w:rPr>
          <w:rFonts w:ascii="Times New Roman" w:hAnsi="Times New Roman" w:cs="Times New Roman"/>
          <w:sz w:val="28"/>
          <w:szCs w:val="28"/>
        </w:rPr>
        <w:t>по заключению договора бесплатной передачи в собственность граждан занимаемого ими жилого помещения в муниципальном жилом фонде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356A6E" w:rsidRDefault="00356A6E" w:rsidP="00356A6E">
      <w:pPr>
        <w:shd w:val="clear" w:color="auto" w:fill="FDFE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6A6E" w:rsidRDefault="00356A6E" w:rsidP="00356A6E">
      <w:pPr>
        <w:shd w:val="clear" w:color="auto" w:fill="FDFE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приведения административного регламента 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жилом фонде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администрация Усть-Луковского сельсовета Ордынского района Новосибирской области</w:t>
      </w:r>
      <w:r>
        <w:rPr>
          <w:sz w:val="28"/>
          <w:szCs w:val="28"/>
        </w:rPr>
        <w:t>,</w:t>
      </w:r>
    </w:p>
    <w:p w:rsidR="00356A6E" w:rsidRDefault="00356A6E" w:rsidP="00356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356A6E" w:rsidRDefault="00356A6E" w:rsidP="00356A6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1.Внести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 по заключению договора бесплатной передачи в собственность граждан занимаемого ими жилого помещения в муниципальном жилом фонде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утвержденный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Усть-Луковского сельсовета Ордынского района Новосибирской области №30 от 16.03.2017 изменения, изложив раздел 5. «</w:t>
      </w:r>
      <w:r>
        <w:rPr>
          <w:rFonts w:ascii="Times New Roman" w:hAnsi="Times New Roman" w:cs="Times New Roman"/>
          <w:bCs/>
          <w:sz w:val="28"/>
          <w:szCs w:val="28"/>
        </w:rPr>
        <w:t>Досудебный (внесудебный) порядок обжалования решений и действий (бездействия) администрации (наименование муниципального образования) Новосибирской области, должностных лиц, муниципальных служащих»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356A6E" w:rsidRDefault="00356A6E" w:rsidP="00356A6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«5. Досудебный (внесудебный) порядок обжалования решений и действий (бездействия)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Усть-Луковского сельсовета Ордынского района Новосибирской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предоставляющей муниципальную услугу, многофункционального центра, а также их должностных лиц, муниципальных служащих, работников</w:t>
      </w:r>
    </w:p>
    <w:p w:rsidR="00356A6E" w:rsidRDefault="00356A6E" w:rsidP="0035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5.1. Заявитель имеет право обжаловать решения и действия (бездействие) администрации </w:t>
      </w:r>
      <w:r>
        <w:rPr>
          <w:rFonts w:ascii="Times New Roman" w:hAnsi="Times New Roman" w:cs="Times New Roman"/>
          <w:sz w:val="28"/>
          <w:szCs w:val="28"/>
        </w:rPr>
        <w:t>Усть-Луковского сельсовета Ордынского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</w:t>
      </w:r>
      <w:r>
        <w:rPr>
          <w:rFonts w:ascii="Times New Roman" w:hAnsi="Times New Roman" w:cs="Times New Roman"/>
          <w:sz w:val="28"/>
          <w:szCs w:val="28"/>
        </w:rPr>
        <w:t>в соответствии с положениями статьи 11.1 Федерального закона от 27.07.2010 № 210-ФЗ «Об организации предоставления государственных и муниципальных услуг».</w:t>
      </w:r>
    </w:p>
    <w:p w:rsidR="00356A6E" w:rsidRDefault="00356A6E" w:rsidP="0035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5.2. Жалоба на действия (бездействие)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Усть-Луковского сельсовета Ордынского района 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, должностных лиц, муниципальных служащих подается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главе </w:t>
      </w:r>
      <w:r>
        <w:rPr>
          <w:rFonts w:ascii="Times New Roman" w:hAnsi="Times New Roman" w:cs="Times New Roman"/>
          <w:sz w:val="28"/>
          <w:szCs w:val="28"/>
        </w:rPr>
        <w:t>Усть-Луковского сельсовета Ордынского района 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56A6E" w:rsidRDefault="00356A6E" w:rsidP="00356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356A6E" w:rsidRDefault="00356A6E" w:rsidP="00356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356A6E" w:rsidRDefault="00356A6E" w:rsidP="00356A6E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Усть-Луковского сельсовета Ордынского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 </w:t>
      </w:r>
      <w:r>
        <w:rPr>
          <w:rFonts w:ascii="Times New Roman" w:hAnsi="Times New Roman" w:cs="Times New Roman"/>
          <w:sz w:val="28"/>
          <w:szCs w:val="28"/>
        </w:rPr>
        <w:t>Усть-Луковского сельсовета Ордынского района 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356A6E" w:rsidRDefault="00356A6E" w:rsidP="0035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</w:t>
      </w:r>
      <w:r>
        <w:rPr>
          <w:rFonts w:ascii="Times New Roman" w:hAnsi="Times New Roman" w:cs="Times New Roman"/>
          <w:sz w:val="28"/>
          <w:szCs w:val="28"/>
        </w:rPr>
        <w:t>Усть-Луковского сельсовета Ордынского района 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 предоставляющей муниципальную услугу, должностных лиц, муниципальных служащих:</w:t>
      </w:r>
    </w:p>
    <w:p w:rsidR="00356A6E" w:rsidRDefault="00356A6E" w:rsidP="00356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от 27.07.2010 № 210-ФЗ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«Об организации предоставления государственных и муниципальных услуг»;</w:t>
      </w:r>
    </w:p>
    <w:p w:rsidR="00356A6E" w:rsidRDefault="00356A6E" w:rsidP="00356A6E">
      <w:pPr>
        <w:shd w:val="clear" w:color="auto" w:fill="FDFE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Усть-Луковского сельсовета Ордынского района Новосибирской области №30 от 16.03.2017г., с внесенными изменениями,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по заключению договора бесплатной передачи в собственность граждан занимаемого ими жилого помещения в муниципальном  жилищном фонде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356A6E" w:rsidRDefault="00356A6E" w:rsidP="0035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Информация, содержащаяся в настоящем разделе, подлежит размещению на Едином портале государственных и муниципальных услуг».</w:t>
      </w:r>
    </w:p>
    <w:p w:rsidR="00356A6E" w:rsidRDefault="00356A6E" w:rsidP="00356A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Контроль за исполнением настоящего постановления оставляю за собой.</w:t>
      </w:r>
    </w:p>
    <w:p w:rsidR="00356A6E" w:rsidRDefault="00356A6E" w:rsidP="00356A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3.Опубликовать настоящее постановление в периодическом печатном издании «Вестник» и разместить на информационном сайте администрации Усть-Луковского сельсовета.</w:t>
      </w:r>
    </w:p>
    <w:p w:rsidR="00356A6E" w:rsidRDefault="00356A6E" w:rsidP="00356A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Глава </w:t>
      </w:r>
    </w:p>
    <w:p w:rsidR="00356A6E" w:rsidRDefault="00356A6E" w:rsidP="00356A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Усть-Луковского сельсовета</w:t>
      </w:r>
    </w:p>
    <w:p w:rsidR="00356A6E" w:rsidRDefault="00356A6E" w:rsidP="00356A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Ордынского района </w:t>
      </w:r>
    </w:p>
    <w:p w:rsidR="00444FBA" w:rsidRDefault="00356A6E" w:rsidP="00356A6E">
      <w:r>
        <w:rPr>
          <w:rFonts w:ascii="Times New Roman" w:hAnsi="Times New Roman" w:cs="Times New Roman"/>
          <w:sz w:val="28"/>
          <w:szCs w:val="28"/>
        </w:rPr>
        <w:t>Новосибирской области                                                    Н.В.Никулина </w:t>
      </w:r>
    </w:p>
    <w:sectPr w:rsidR="00444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56A6E"/>
    <w:rsid w:val="00356A6E"/>
    <w:rsid w:val="00444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A6E"/>
    <w:pPr>
      <w:spacing w:after="0" w:line="240" w:lineRule="auto"/>
    </w:pPr>
  </w:style>
  <w:style w:type="character" w:styleId="a4">
    <w:name w:val="Strong"/>
    <w:basedOn w:val="a0"/>
    <w:uiPriority w:val="22"/>
    <w:qFormat/>
    <w:rsid w:val="00356A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3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3</cp:revision>
  <dcterms:created xsi:type="dcterms:W3CDTF">2019-06-18T05:01:00Z</dcterms:created>
  <dcterms:modified xsi:type="dcterms:W3CDTF">2019-06-18T05:01:00Z</dcterms:modified>
</cp:coreProperties>
</file>