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C1" w:rsidRPr="00134485" w:rsidRDefault="00E506BB" w:rsidP="00134485">
      <w:pPr>
        <w:tabs>
          <w:tab w:val="left" w:pos="12333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4485">
        <w:rPr>
          <w:rFonts w:ascii="Times New Roman" w:hAnsi="Times New Roman" w:cs="Times New Roman"/>
          <w:sz w:val="20"/>
          <w:szCs w:val="20"/>
        </w:rPr>
        <w:t>Приложение</w:t>
      </w:r>
      <w:r w:rsidR="00134485">
        <w:rPr>
          <w:rFonts w:ascii="Times New Roman" w:hAnsi="Times New Roman" w:cs="Times New Roman"/>
          <w:sz w:val="20"/>
          <w:szCs w:val="20"/>
        </w:rPr>
        <w:t>№1</w:t>
      </w:r>
    </w:p>
    <w:p w:rsidR="00E506BB" w:rsidRPr="00134485" w:rsidRDefault="00E506BB" w:rsidP="00134485">
      <w:pPr>
        <w:spacing w:after="0"/>
        <w:ind w:left="10773" w:hanging="10773"/>
        <w:jc w:val="right"/>
        <w:rPr>
          <w:rFonts w:ascii="Times New Roman" w:hAnsi="Times New Roman" w:cs="Times New Roman"/>
          <w:sz w:val="20"/>
          <w:szCs w:val="20"/>
        </w:rPr>
      </w:pPr>
      <w:r w:rsidRPr="00134485">
        <w:rPr>
          <w:rFonts w:ascii="Times New Roman" w:hAnsi="Times New Roman" w:cs="Times New Roman"/>
          <w:sz w:val="20"/>
          <w:szCs w:val="20"/>
        </w:rPr>
        <w:t xml:space="preserve">к </w:t>
      </w:r>
      <w:r w:rsidR="0051015E" w:rsidRPr="00134485">
        <w:rPr>
          <w:rFonts w:ascii="Times New Roman" w:hAnsi="Times New Roman" w:cs="Times New Roman"/>
          <w:sz w:val="20"/>
          <w:szCs w:val="20"/>
        </w:rPr>
        <w:t>постановлению администрации</w:t>
      </w:r>
    </w:p>
    <w:p w:rsidR="00E506BB" w:rsidRPr="00134485" w:rsidRDefault="00FF4FA7" w:rsidP="001344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4485">
        <w:rPr>
          <w:rFonts w:ascii="Times New Roman" w:hAnsi="Times New Roman" w:cs="Times New Roman"/>
          <w:sz w:val="20"/>
          <w:szCs w:val="20"/>
        </w:rPr>
        <w:t>Усть-Луков</w:t>
      </w:r>
      <w:r w:rsidR="0051015E" w:rsidRPr="00134485">
        <w:rPr>
          <w:rFonts w:ascii="Times New Roman" w:hAnsi="Times New Roman" w:cs="Times New Roman"/>
          <w:sz w:val="20"/>
          <w:szCs w:val="20"/>
        </w:rPr>
        <w:t>ского сельсовета</w:t>
      </w:r>
    </w:p>
    <w:p w:rsidR="00E506BB" w:rsidRPr="00134485" w:rsidRDefault="0051015E" w:rsidP="001344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4485">
        <w:rPr>
          <w:rFonts w:ascii="Times New Roman" w:hAnsi="Times New Roman" w:cs="Times New Roman"/>
          <w:sz w:val="20"/>
          <w:szCs w:val="20"/>
        </w:rPr>
        <w:t>Ордынского района Новосибирской области</w:t>
      </w:r>
    </w:p>
    <w:p w:rsidR="00E506BB" w:rsidRPr="00134485" w:rsidRDefault="00F16DEC" w:rsidP="00134485">
      <w:pPr>
        <w:tabs>
          <w:tab w:val="left" w:pos="12333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4485">
        <w:rPr>
          <w:rFonts w:ascii="Times New Roman" w:hAnsi="Times New Roman" w:cs="Times New Roman"/>
          <w:sz w:val="20"/>
          <w:szCs w:val="20"/>
        </w:rPr>
        <w:t xml:space="preserve">  о</w:t>
      </w:r>
      <w:r w:rsidR="00E506BB" w:rsidRPr="00134485">
        <w:rPr>
          <w:rFonts w:ascii="Times New Roman" w:hAnsi="Times New Roman" w:cs="Times New Roman"/>
          <w:sz w:val="20"/>
          <w:szCs w:val="20"/>
        </w:rPr>
        <w:t xml:space="preserve">т </w:t>
      </w:r>
      <w:r w:rsidR="00D640BA" w:rsidRPr="00134485">
        <w:rPr>
          <w:rFonts w:ascii="Times New Roman" w:hAnsi="Times New Roman" w:cs="Times New Roman"/>
          <w:sz w:val="20"/>
          <w:szCs w:val="20"/>
        </w:rPr>
        <w:t>26.02.2020</w:t>
      </w:r>
      <w:r w:rsidR="00E506BB" w:rsidRPr="00134485">
        <w:rPr>
          <w:rFonts w:ascii="Times New Roman" w:hAnsi="Times New Roman" w:cs="Times New Roman"/>
          <w:sz w:val="20"/>
          <w:szCs w:val="20"/>
        </w:rPr>
        <w:t xml:space="preserve"> № </w:t>
      </w:r>
      <w:r w:rsidR="00D640BA" w:rsidRPr="00134485">
        <w:rPr>
          <w:rFonts w:ascii="Times New Roman" w:hAnsi="Times New Roman" w:cs="Times New Roman"/>
          <w:sz w:val="20"/>
          <w:szCs w:val="20"/>
        </w:rPr>
        <w:t>8</w:t>
      </w:r>
    </w:p>
    <w:p w:rsidR="00E506BB" w:rsidRDefault="00E506BB" w:rsidP="00E506BB">
      <w:pPr>
        <w:jc w:val="right"/>
      </w:pPr>
    </w:p>
    <w:p w:rsidR="00C74E16" w:rsidRPr="00C74E16" w:rsidRDefault="00C74E16" w:rsidP="00C74E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4E16">
        <w:rPr>
          <w:rFonts w:ascii="Times New Roman" w:hAnsi="Times New Roman" w:cs="Times New Roman"/>
          <w:sz w:val="28"/>
          <w:szCs w:val="28"/>
        </w:rPr>
        <w:t>СХЕМА</w:t>
      </w:r>
    </w:p>
    <w:p w:rsidR="00C74E16" w:rsidRDefault="00C74E16" w:rsidP="00C74E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4E16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</w:t>
      </w:r>
      <w:r w:rsidR="004E0FC0">
        <w:rPr>
          <w:rFonts w:ascii="Times New Roman" w:hAnsi="Times New Roman" w:cs="Times New Roman"/>
          <w:sz w:val="28"/>
          <w:szCs w:val="28"/>
        </w:rPr>
        <w:t xml:space="preserve"> на территории Усть-Луков</w:t>
      </w:r>
      <w:r>
        <w:rPr>
          <w:rFonts w:ascii="Times New Roman" w:hAnsi="Times New Roman" w:cs="Times New Roman"/>
          <w:sz w:val="28"/>
          <w:szCs w:val="28"/>
        </w:rPr>
        <w:t>ского сельсовета Ордынского района Новосибирской области</w:t>
      </w:r>
    </w:p>
    <w:p w:rsidR="00C74E16" w:rsidRDefault="00C74E16" w:rsidP="00C74E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13"/>
        <w:gridCol w:w="1863"/>
        <w:gridCol w:w="1276"/>
        <w:gridCol w:w="1418"/>
        <w:gridCol w:w="1417"/>
        <w:gridCol w:w="1418"/>
        <w:gridCol w:w="1701"/>
        <w:gridCol w:w="1559"/>
        <w:gridCol w:w="1559"/>
        <w:gridCol w:w="1507"/>
      </w:tblGrid>
      <w:tr w:rsidR="00C95A8F" w:rsidTr="00A23199">
        <w:tc>
          <w:tcPr>
            <w:tcW w:w="513" w:type="dxa"/>
          </w:tcPr>
          <w:p w:rsidR="00E02B79" w:rsidRPr="00C95A8F" w:rsidRDefault="00E02B79" w:rsidP="00C74E16">
            <w:pPr>
              <w:jc w:val="center"/>
              <w:rPr>
                <w:rFonts w:ascii="Times New Roman" w:hAnsi="Times New Roman" w:cs="Times New Roman"/>
              </w:rPr>
            </w:pPr>
            <w:r w:rsidRPr="00C95A8F">
              <w:rPr>
                <w:rFonts w:ascii="Times New Roman" w:hAnsi="Times New Roman" w:cs="Times New Roman"/>
              </w:rPr>
              <w:t>№</w:t>
            </w:r>
          </w:p>
          <w:p w:rsidR="00E02B79" w:rsidRPr="00C95A8F" w:rsidRDefault="00E02B79" w:rsidP="00C74E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5A8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95A8F">
              <w:rPr>
                <w:rFonts w:ascii="Times New Roman" w:hAnsi="Times New Roman" w:cs="Times New Roman"/>
              </w:rPr>
              <w:t>/</w:t>
            </w:r>
            <w:proofErr w:type="spellStart"/>
            <w:r w:rsidRPr="00C95A8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63" w:type="dxa"/>
          </w:tcPr>
          <w:p w:rsidR="00E02B79" w:rsidRDefault="00C95A8F" w:rsidP="00C74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Адресный ориентир – место размещения</w:t>
            </w:r>
          </w:p>
          <w:p w:rsidR="00C95A8F" w:rsidRDefault="00AE0E5F" w:rsidP="00C74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95A8F">
              <w:rPr>
                <w:rFonts w:ascii="Times New Roman" w:hAnsi="Times New Roman" w:cs="Times New Roman"/>
              </w:rPr>
              <w:t>естационарного торгового объекта</w:t>
            </w:r>
          </w:p>
          <w:p w:rsidR="00C95A8F" w:rsidRPr="00C95A8F" w:rsidRDefault="00C95A8F" w:rsidP="00C74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(район, адрес)</w:t>
            </w:r>
          </w:p>
        </w:tc>
        <w:tc>
          <w:tcPr>
            <w:tcW w:w="1276" w:type="dxa"/>
          </w:tcPr>
          <w:p w:rsidR="00C95A8F" w:rsidRDefault="00C95A8F" w:rsidP="00C74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</w:t>
            </w:r>
          </w:p>
          <w:p w:rsidR="00E02B79" w:rsidRDefault="00AE0E5F" w:rsidP="00C74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95A8F">
              <w:rPr>
                <w:rFonts w:ascii="Times New Roman" w:hAnsi="Times New Roman" w:cs="Times New Roman"/>
              </w:rPr>
              <w:t>естационарного</w:t>
            </w:r>
          </w:p>
          <w:p w:rsidR="00C95A8F" w:rsidRDefault="00AE0E5F" w:rsidP="00C74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C95A8F">
              <w:rPr>
                <w:rFonts w:ascii="Times New Roman" w:hAnsi="Times New Roman" w:cs="Times New Roman"/>
              </w:rPr>
              <w:t>оргового</w:t>
            </w:r>
          </w:p>
          <w:p w:rsidR="00235BBF" w:rsidRDefault="00235BBF" w:rsidP="00C74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объекта</w:t>
            </w:r>
          </w:p>
          <w:p w:rsidR="00C95A8F" w:rsidRPr="00C95A8F" w:rsidRDefault="00C95A8F" w:rsidP="00C95A8F">
            <w:pPr>
              <w:ind w:left="-2931" w:right="6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418" w:type="dxa"/>
          </w:tcPr>
          <w:p w:rsidR="00E02B79" w:rsidRDefault="00C95A8F" w:rsidP="00C74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:rsidR="00C95A8F" w:rsidRDefault="00AE0E5F" w:rsidP="00C74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95A8F">
              <w:rPr>
                <w:rFonts w:ascii="Times New Roman" w:hAnsi="Times New Roman" w:cs="Times New Roman"/>
              </w:rPr>
              <w:t xml:space="preserve">естационарных торговых </w:t>
            </w:r>
          </w:p>
          <w:p w:rsidR="00C95A8F" w:rsidRPr="00C95A8F" w:rsidRDefault="00C95A8F" w:rsidP="00C74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7" w:type="dxa"/>
          </w:tcPr>
          <w:p w:rsidR="00E02B79" w:rsidRDefault="00C95A8F" w:rsidP="00C74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C95A8F" w:rsidRDefault="00AE0E5F" w:rsidP="00C74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C95A8F">
              <w:rPr>
                <w:rFonts w:ascii="Times New Roman" w:hAnsi="Times New Roman" w:cs="Times New Roman"/>
              </w:rPr>
              <w:t>емельного участка</w:t>
            </w:r>
          </w:p>
          <w:p w:rsidR="00283305" w:rsidRPr="00C95A8F" w:rsidRDefault="00283305" w:rsidP="00C74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м.кв.</w:t>
            </w:r>
          </w:p>
        </w:tc>
        <w:tc>
          <w:tcPr>
            <w:tcW w:w="1418" w:type="dxa"/>
          </w:tcPr>
          <w:p w:rsidR="00E02B79" w:rsidRDefault="00C95A8F" w:rsidP="00C74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C95A8F" w:rsidRDefault="00AE0E5F" w:rsidP="00C74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95A8F">
              <w:rPr>
                <w:rFonts w:ascii="Times New Roman" w:hAnsi="Times New Roman" w:cs="Times New Roman"/>
              </w:rPr>
              <w:t>естационарного</w:t>
            </w:r>
          </w:p>
          <w:p w:rsidR="00C95A8F" w:rsidRDefault="00C95A8F" w:rsidP="00C74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объекта</w:t>
            </w:r>
          </w:p>
          <w:p w:rsidR="00283305" w:rsidRPr="00C95A8F" w:rsidRDefault="00283305" w:rsidP="00C74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м.кв.</w:t>
            </w:r>
          </w:p>
        </w:tc>
        <w:tc>
          <w:tcPr>
            <w:tcW w:w="1701" w:type="dxa"/>
          </w:tcPr>
          <w:p w:rsidR="00E02B79" w:rsidRDefault="00C95A8F" w:rsidP="00C74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Специализация</w:t>
            </w:r>
          </w:p>
          <w:p w:rsidR="00C95A8F" w:rsidRDefault="00AE0E5F" w:rsidP="00C74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95A8F">
              <w:rPr>
                <w:rFonts w:ascii="Times New Roman" w:hAnsi="Times New Roman" w:cs="Times New Roman"/>
              </w:rPr>
              <w:t>естационарного торгового</w:t>
            </w:r>
          </w:p>
          <w:p w:rsidR="00C95A8F" w:rsidRDefault="00AE0E5F" w:rsidP="00C74E1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C95A8F">
              <w:rPr>
                <w:rFonts w:ascii="Times New Roman" w:hAnsi="Times New Roman" w:cs="Times New Roman"/>
              </w:rPr>
              <w:t>бъекта (ассортимент</w:t>
            </w:r>
            <w:proofErr w:type="gramEnd"/>
          </w:p>
          <w:p w:rsidR="00C95A8F" w:rsidRPr="00C95A8F" w:rsidRDefault="00AE0E5F" w:rsidP="00C74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C95A8F">
              <w:rPr>
                <w:rFonts w:ascii="Times New Roman" w:hAnsi="Times New Roman" w:cs="Times New Roman"/>
              </w:rPr>
              <w:t>еализуемой продукции)</w:t>
            </w:r>
          </w:p>
        </w:tc>
        <w:tc>
          <w:tcPr>
            <w:tcW w:w="1559" w:type="dxa"/>
          </w:tcPr>
          <w:p w:rsidR="00E02B79" w:rsidRDefault="004C4D25" w:rsidP="00C74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Собственник </w:t>
            </w:r>
            <w:proofErr w:type="gramStart"/>
            <w:r>
              <w:rPr>
                <w:rFonts w:ascii="Times New Roman" w:hAnsi="Times New Roman" w:cs="Times New Roman"/>
              </w:rPr>
              <w:t>земельного</w:t>
            </w:r>
            <w:proofErr w:type="gramEnd"/>
          </w:p>
          <w:p w:rsidR="004C4D25" w:rsidRDefault="004C4D25" w:rsidP="00C74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Участка, здания, </w:t>
            </w:r>
          </w:p>
          <w:p w:rsidR="004C4D25" w:rsidRPr="00C95A8F" w:rsidRDefault="00AE0E5F" w:rsidP="00C74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C4D25">
              <w:rPr>
                <w:rFonts w:ascii="Times New Roman" w:hAnsi="Times New Roman" w:cs="Times New Roman"/>
              </w:rPr>
              <w:t>троения, сооружения, где расположен нестационарный торговый объект</w:t>
            </w:r>
          </w:p>
        </w:tc>
        <w:tc>
          <w:tcPr>
            <w:tcW w:w="1559" w:type="dxa"/>
          </w:tcPr>
          <w:p w:rsidR="00E02B79" w:rsidRDefault="004C4D25" w:rsidP="00C74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 функционирования нестационарного </w:t>
            </w:r>
          </w:p>
          <w:p w:rsidR="004C4D25" w:rsidRDefault="00AE0E5F" w:rsidP="00C74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4C4D25">
              <w:rPr>
                <w:rFonts w:ascii="Times New Roman" w:hAnsi="Times New Roman" w:cs="Times New Roman"/>
              </w:rPr>
              <w:t>оргового</w:t>
            </w:r>
          </w:p>
          <w:p w:rsidR="004C4D25" w:rsidRDefault="00AE0E5F" w:rsidP="00C74E1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4C4D25">
              <w:rPr>
                <w:rFonts w:ascii="Times New Roman" w:hAnsi="Times New Roman" w:cs="Times New Roman"/>
              </w:rPr>
              <w:t>бъекта (постоянно или</w:t>
            </w:r>
            <w:proofErr w:type="gramEnd"/>
          </w:p>
          <w:p w:rsidR="004C4D25" w:rsidRDefault="00AE0E5F" w:rsidP="00C74E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4C4D25">
              <w:rPr>
                <w:rFonts w:ascii="Times New Roman" w:hAnsi="Times New Roman" w:cs="Times New Roman"/>
              </w:rPr>
              <w:t>зонно</w:t>
            </w:r>
            <w:proofErr w:type="spellEnd"/>
          </w:p>
          <w:p w:rsidR="004C4D25" w:rsidRDefault="00AE0E5F" w:rsidP="00C74E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4C4D25">
              <w:rPr>
                <w:rFonts w:ascii="Times New Roman" w:hAnsi="Times New Roman" w:cs="Times New Roman"/>
              </w:rPr>
              <w:t>____по____</w:t>
            </w:r>
            <w:proofErr w:type="spellEnd"/>
            <w:r w:rsidR="004C4D25">
              <w:rPr>
                <w:rFonts w:ascii="Times New Roman" w:hAnsi="Times New Roman" w:cs="Times New Roman"/>
              </w:rPr>
              <w:t>)</w:t>
            </w:r>
          </w:p>
          <w:p w:rsidR="004C4D25" w:rsidRPr="00C95A8F" w:rsidRDefault="004C4D25" w:rsidP="00C74E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E02B79" w:rsidRDefault="004C4D25" w:rsidP="00C74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  <w:p w:rsidR="004C4D25" w:rsidRDefault="004C4D25" w:rsidP="00C74E1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(существующий нестационарный торговый</w:t>
            </w:r>
            <w:proofErr w:type="gramEnd"/>
          </w:p>
          <w:p w:rsidR="004C4D25" w:rsidRDefault="003F36EF" w:rsidP="00C74E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</w:t>
            </w:r>
            <w:r w:rsidR="004C4D25">
              <w:rPr>
                <w:rFonts w:ascii="Times New Roman" w:hAnsi="Times New Roman" w:cs="Times New Roman"/>
              </w:rPr>
              <w:t>ъект</w:t>
            </w:r>
            <w:proofErr w:type="spellEnd"/>
            <w:r w:rsidR="004C4D25">
              <w:rPr>
                <w:rFonts w:ascii="Times New Roman" w:hAnsi="Times New Roman" w:cs="Times New Roman"/>
              </w:rPr>
              <w:t xml:space="preserve"> или </w:t>
            </w:r>
          </w:p>
          <w:p w:rsidR="004C4D25" w:rsidRDefault="003F36EF" w:rsidP="00C74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C4D25">
              <w:rPr>
                <w:rFonts w:ascii="Times New Roman" w:hAnsi="Times New Roman" w:cs="Times New Roman"/>
              </w:rPr>
              <w:t>ерспективное место</w:t>
            </w:r>
          </w:p>
          <w:p w:rsidR="004C4D25" w:rsidRDefault="003F36EF" w:rsidP="00C74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4C4D25">
              <w:rPr>
                <w:rFonts w:ascii="Times New Roman" w:hAnsi="Times New Roman" w:cs="Times New Roman"/>
              </w:rPr>
              <w:t>азмещения</w:t>
            </w:r>
          </w:p>
          <w:p w:rsidR="004C4D25" w:rsidRDefault="003F36EF" w:rsidP="00C74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4C4D25">
              <w:rPr>
                <w:rFonts w:ascii="Times New Roman" w:hAnsi="Times New Roman" w:cs="Times New Roman"/>
              </w:rPr>
              <w:t>естационарного торгового</w:t>
            </w:r>
          </w:p>
          <w:p w:rsidR="004C4D25" w:rsidRPr="00C95A8F" w:rsidRDefault="003F36EF" w:rsidP="00F16DEC">
            <w:pPr>
              <w:ind w:hanging="5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C4D25">
              <w:rPr>
                <w:rFonts w:ascii="Times New Roman" w:hAnsi="Times New Roman" w:cs="Times New Roman"/>
              </w:rPr>
              <w:t>бъекта)</w:t>
            </w:r>
          </w:p>
        </w:tc>
      </w:tr>
      <w:tr w:rsidR="00C95A8F" w:rsidTr="00A23199">
        <w:tc>
          <w:tcPr>
            <w:tcW w:w="513" w:type="dxa"/>
          </w:tcPr>
          <w:p w:rsidR="00E02B79" w:rsidRPr="00F566C6" w:rsidRDefault="00F566C6" w:rsidP="00C7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E02B79" w:rsidRPr="00F566C6" w:rsidRDefault="00F566C6" w:rsidP="00C7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02B79" w:rsidRPr="00F566C6" w:rsidRDefault="00F566C6" w:rsidP="00C7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02B79" w:rsidRPr="00F566C6" w:rsidRDefault="00F566C6" w:rsidP="00C7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02B79" w:rsidRPr="00F566C6" w:rsidRDefault="00F566C6" w:rsidP="00C7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02B79" w:rsidRPr="00F566C6" w:rsidRDefault="00F566C6" w:rsidP="00C7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6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02B79" w:rsidRPr="00F566C6" w:rsidRDefault="00F566C6" w:rsidP="00C7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6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02B79" w:rsidRPr="00F566C6" w:rsidRDefault="00F566C6" w:rsidP="00C7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6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02B79" w:rsidRPr="00F566C6" w:rsidRDefault="00F566C6" w:rsidP="00C7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6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7" w:type="dxa"/>
          </w:tcPr>
          <w:p w:rsidR="00E02B79" w:rsidRPr="00F566C6" w:rsidRDefault="00F566C6" w:rsidP="00C7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95A8F" w:rsidRPr="001630A0" w:rsidTr="00A23199">
        <w:tc>
          <w:tcPr>
            <w:tcW w:w="513" w:type="dxa"/>
          </w:tcPr>
          <w:p w:rsidR="00E02B79" w:rsidRPr="001630A0" w:rsidRDefault="00661B4E" w:rsidP="00C7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E02B79" w:rsidRPr="001630A0" w:rsidRDefault="001630A0" w:rsidP="00C7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E0F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E0FC0">
              <w:rPr>
                <w:rFonts w:ascii="Times New Roman" w:hAnsi="Times New Roman" w:cs="Times New Roman"/>
                <w:sz w:val="24"/>
                <w:szCs w:val="24"/>
              </w:rPr>
              <w:t>Усть-Луковка</w:t>
            </w:r>
            <w:proofErr w:type="spellEnd"/>
          </w:p>
          <w:p w:rsidR="001630A0" w:rsidRPr="001630A0" w:rsidRDefault="00106B67" w:rsidP="00C7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0FC0">
              <w:rPr>
                <w:rFonts w:ascii="Times New Roman" w:hAnsi="Times New Roman" w:cs="Times New Roman"/>
                <w:sz w:val="24"/>
                <w:szCs w:val="24"/>
              </w:rPr>
              <w:t>л.П.Савостиной</w:t>
            </w:r>
            <w:r w:rsidR="001630A0" w:rsidRPr="001630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23D36">
              <w:rPr>
                <w:rFonts w:ascii="Times New Roman" w:hAnsi="Times New Roman" w:cs="Times New Roman"/>
                <w:sz w:val="24"/>
                <w:szCs w:val="24"/>
              </w:rPr>
              <w:t>63/1</w:t>
            </w:r>
          </w:p>
        </w:tc>
        <w:tc>
          <w:tcPr>
            <w:tcW w:w="1276" w:type="dxa"/>
          </w:tcPr>
          <w:p w:rsidR="00E02B79" w:rsidRPr="001630A0" w:rsidRDefault="00320835" w:rsidP="00C7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</w:tcPr>
          <w:p w:rsidR="00E02B79" w:rsidRPr="001630A0" w:rsidRDefault="00A23199" w:rsidP="00C7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02B79" w:rsidRPr="001630A0" w:rsidRDefault="00223D36" w:rsidP="00C7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02B79" w:rsidRPr="001630A0" w:rsidRDefault="00223D36" w:rsidP="00C7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E02B79" w:rsidRPr="001630A0" w:rsidRDefault="004E0FC0" w:rsidP="00C7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Продукты, бытовая химия</w:t>
            </w:r>
          </w:p>
        </w:tc>
        <w:tc>
          <w:tcPr>
            <w:tcW w:w="1559" w:type="dxa"/>
          </w:tcPr>
          <w:p w:rsidR="00A23199" w:rsidRPr="001630A0" w:rsidRDefault="004E0FC0" w:rsidP="00C7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Алексннвич</w:t>
            </w:r>
            <w:proofErr w:type="spellEnd"/>
          </w:p>
        </w:tc>
        <w:tc>
          <w:tcPr>
            <w:tcW w:w="1559" w:type="dxa"/>
          </w:tcPr>
          <w:p w:rsidR="00E02B79" w:rsidRPr="001630A0" w:rsidRDefault="004E0FC0" w:rsidP="00C7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07" w:type="dxa"/>
          </w:tcPr>
          <w:p w:rsidR="00E02B79" w:rsidRPr="001630A0" w:rsidRDefault="0051015E" w:rsidP="00C7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199" w:rsidRPr="001630A0" w:rsidTr="00A23199">
        <w:tc>
          <w:tcPr>
            <w:tcW w:w="513" w:type="dxa"/>
          </w:tcPr>
          <w:p w:rsidR="00A23199" w:rsidRPr="001630A0" w:rsidRDefault="00661B4E" w:rsidP="00C7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A23199" w:rsidRPr="001630A0" w:rsidRDefault="004E0FC0" w:rsidP="000B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Д.Сушиха</w:t>
            </w:r>
            <w:proofErr w:type="spellEnd"/>
          </w:p>
          <w:p w:rsidR="00A23199" w:rsidRPr="001630A0" w:rsidRDefault="00106B67" w:rsidP="000B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23199" w:rsidRPr="001630A0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4E0FC0">
              <w:rPr>
                <w:rFonts w:ascii="Times New Roman" w:hAnsi="Times New Roman" w:cs="Times New Roman"/>
                <w:sz w:val="24"/>
                <w:szCs w:val="24"/>
              </w:rPr>
              <w:t xml:space="preserve"> Ленина</w:t>
            </w:r>
            <w:r w:rsidR="00A23199">
              <w:rPr>
                <w:rFonts w:ascii="Times New Roman" w:hAnsi="Times New Roman" w:cs="Times New Roman"/>
                <w:sz w:val="24"/>
                <w:szCs w:val="24"/>
              </w:rPr>
              <w:t>, 1/3</w:t>
            </w:r>
          </w:p>
        </w:tc>
        <w:tc>
          <w:tcPr>
            <w:tcW w:w="1276" w:type="dxa"/>
          </w:tcPr>
          <w:p w:rsidR="00A23199" w:rsidRPr="001630A0" w:rsidRDefault="00320835" w:rsidP="00C7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8" w:type="dxa"/>
          </w:tcPr>
          <w:p w:rsidR="00A23199" w:rsidRPr="001630A0" w:rsidRDefault="00A23199" w:rsidP="00C7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23199" w:rsidRPr="001630A0" w:rsidRDefault="00223D36" w:rsidP="00C7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A23199" w:rsidRPr="001630A0" w:rsidRDefault="00223D36" w:rsidP="00C7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A23199" w:rsidRPr="001630A0" w:rsidRDefault="004E0FC0" w:rsidP="00C7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1559" w:type="dxa"/>
          </w:tcPr>
          <w:p w:rsidR="00A23199" w:rsidRPr="001630A0" w:rsidRDefault="004E0FC0" w:rsidP="00C7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Бетенекова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1559" w:type="dxa"/>
          </w:tcPr>
          <w:p w:rsidR="00A23199" w:rsidRPr="001630A0" w:rsidRDefault="004E0FC0" w:rsidP="00C7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07" w:type="dxa"/>
          </w:tcPr>
          <w:p w:rsidR="00A23199" w:rsidRPr="001630A0" w:rsidRDefault="0051015E" w:rsidP="00C7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74E16" w:rsidRDefault="00C74E16" w:rsidP="00C74E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74E16" w:rsidSect="00E313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3CA"/>
    <w:rsid w:val="000233CA"/>
    <w:rsid w:val="00106B67"/>
    <w:rsid w:val="00134485"/>
    <w:rsid w:val="001630A0"/>
    <w:rsid w:val="001B0043"/>
    <w:rsid w:val="00211FA7"/>
    <w:rsid w:val="00223D36"/>
    <w:rsid w:val="00235BBF"/>
    <w:rsid w:val="00283305"/>
    <w:rsid w:val="00305A7E"/>
    <w:rsid w:val="00320835"/>
    <w:rsid w:val="003F36EF"/>
    <w:rsid w:val="00427B1B"/>
    <w:rsid w:val="00482A22"/>
    <w:rsid w:val="004A1D19"/>
    <w:rsid w:val="004C4D25"/>
    <w:rsid w:val="004E0FC0"/>
    <w:rsid w:val="0051015E"/>
    <w:rsid w:val="00517661"/>
    <w:rsid w:val="0056063C"/>
    <w:rsid w:val="005947CA"/>
    <w:rsid w:val="00661B4E"/>
    <w:rsid w:val="00775953"/>
    <w:rsid w:val="0079257A"/>
    <w:rsid w:val="00801077"/>
    <w:rsid w:val="009851DE"/>
    <w:rsid w:val="00A23199"/>
    <w:rsid w:val="00AE0E5F"/>
    <w:rsid w:val="00C74E16"/>
    <w:rsid w:val="00C9491F"/>
    <w:rsid w:val="00C95A8F"/>
    <w:rsid w:val="00D276EE"/>
    <w:rsid w:val="00D640BA"/>
    <w:rsid w:val="00E02B79"/>
    <w:rsid w:val="00E31354"/>
    <w:rsid w:val="00E506BB"/>
    <w:rsid w:val="00F16DEC"/>
    <w:rsid w:val="00F566C6"/>
    <w:rsid w:val="00FC2D48"/>
    <w:rsid w:val="00FF37E4"/>
    <w:rsid w:val="00FF4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Совет</cp:lastModifiedBy>
  <cp:revision>8</cp:revision>
  <cp:lastPrinted>2020-03-04T09:27:00Z</cp:lastPrinted>
  <dcterms:created xsi:type="dcterms:W3CDTF">2020-03-03T09:22:00Z</dcterms:created>
  <dcterms:modified xsi:type="dcterms:W3CDTF">2020-03-04T09:27:00Z</dcterms:modified>
</cp:coreProperties>
</file>