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75" w:rsidRPr="004762B3" w:rsidRDefault="004762B3" w:rsidP="00680F75">
      <w:pPr>
        <w:pStyle w:val="a4"/>
        <w:jc w:val="right"/>
        <w:rPr>
          <w:rStyle w:val="a5"/>
          <w:rFonts w:ascii="Times New Roman" w:hAnsi="Times New Roman" w:cs="Times New Roman"/>
          <w:b w:val="0"/>
          <w:color w:val="646464"/>
          <w:sz w:val="20"/>
          <w:szCs w:val="20"/>
        </w:rPr>
      </w:pPr>
      <w:r w:rsidRPr="004762B3">
        <w:rPr>
          <w:rStyle w:val="a5"/>
          <w:rFonts w:ascii="Times New Roman" w:hAnsi="Times New Roman" w:cs="Times New Roman"/>
          <w:b w:val="0"/>
          <w:color w:val="646464"/>
          <w:sz w:val="20"/>
          <w:szCs w:val="20"/>
        </w:rPr>
        <w:t>П</w:t>
      </w:r>
      <w:r w:rsidR="00680F75" w:rsidRPr="004762B3">
        <w:rPr>
          <w:rStyle w:val="a5"/>
          <w:rFonts w:ascii="Times New Roman" w:hAnsi="Times New Roman" w:cs="Times New Roman"/>
          <w:b w:val="0"/>
          <w:color w:val="646464"/>
          <w:sz w:val="20"/>
          <w:szCs w:val="20"/>
        </w:rPr>
        <w:t>риложение</w:t>
      </w:r>
    </w:p>
    <w:p w:rsidR="00680F75" w:rsidRPr="004762B3" w:rsidRDefault="00680F75" w:rsidP="00680F75">
      <w:pPr>
        <w:pStyle w:val="a4"/>
        <w:jc w:val="right"/>
        <w:rPr>
          <w:rStyle w:val="a5"/>
          <w:rFonts w:ascii="Times New Roman" w:hAnsi="Times New Roman" w:cs="Times New Roman"/>
          <w:b w:val="0"/>
          <w:color w:val="646464"/>
          <w:sz w:val="20"/>
          <w:szCs w:val="20"/>
        </w:rPr>
      </w:pPr>
      <w:r w:rsidRPr="004762B3">
        <w:rPr>
          <w:rStyle w:val="a5"/>
          <w:rFonts w:ascii="Times New Roman" w:hAnsi="Times New Roman" w:cs="Times New Roman"/>
          <w:b w:val="0"/>
          <w:color w:val="646464"/>
          <w:sz w:val="20"/>
          <w:szCs w:val="20"/>
        </w:rPr>
        <w:t xml:space="preserve"> к постановлению  администрации </w:t>
      </w:r>
    </w:p>
    <w:p w:rsidR="00680F75" w:rsidRPr="004762B3" w:rsidRDefault="00680F75" w:rsidP="00680F75">
      <w:pPr>
        <w:pStyle w:val="a4"/>
        <w:jc w:val="right"/>
        <w:rPr>
          <w:rStyle w:val="a5"/>
          <w:rFonts w:ascii="Times New Roman" w:hAnsi="Times New Roman" w:cs="Times New Roman"/>
          <w:b w:val="0"/>
          <w:color w:val="646464"/>
          <w:sz w:val="20"/>
          <w:szCs w:val="20"/>
        </w:rPr>
      </w:pPr>
      <w:r w:rsidRPr="004762B3">
        <w:rPr>
          <w:rStyle w:val="a5"/>
          <w:rFonts w:ascii="Times New Roman" w:hAnsi="Times New Roman" w:cs="Times New Roman"/>
          <w:b w:val="0"/>
          <w:color w:val="646464"/>
          <w:sz w:val="20"/>
          <w:szCs w:val="20"/>
        </w:rPr>
        <w:t>Усть-Луковского сельсовета Ордынского района</w:t>
      </w:r>
    </w:p>
    <w:p w:rsidR="00680F75" w:rsidRPr="004762B3" w:rsidRDefault="00680F75" w:rsidP="00680F75">
      <w:pPr>
        <w:pStyle w:val="a4"/>
        <w:jc w:val="right"/>
        <w:rPr>
          <w:rStyle w:val="a5"/>
          <w:rFonts w:ascii="Times New Roman" w:hAnsi="Times New Roman" w:cs="Times New Roman"/>
          <w:b w:val="0"/>
          <w:color w:val="646464"/>
          <w:sz w:val="20"/>
          <w:szCs w:val="20"/>
        </w:rPr>
      </w:pPr>
      <w:r w:rsidRPr="004762B3">
        <w:rPr>
          <w:rStyle w:val="a5"/>
          <w:rFonts w:ascii="Times New Roman" w:hAnsi="Times New Roman" w:cs="Times New Roman"/>
          <w:b w:val="0"/>
          <w:color w:val="646464"/>
          <w:sz w:val="20"/>
          <w:szCs w:val="20"/>
        </w:rPr>
        <w:t xml:space="preserve"> Новосибирской области №30 от 16.03.2017г.</w:t>
      </w:r>
    </w:p>
    <w:p w:rsidR="00680F75" w:rsidRDefault="00680F75" w:rsidP="00680F75">
      <w:pPr>
        <w:pStyle w:val="a4"/>
        <w:jc w:val="both"/>
        <w:rPr>
          <w:rStyle w:val="a5"/>
          <w:color w:val="646464"/>
          <w:sz w:val="20"/>
          <w:szCs w:val="20"/>
        </w:rPr>
      </w:pPr>
    </w:p>
    <w:p w:rsidR="00680F75" w:rsidRPr="004762B3" w:rsidRDefault="00680F75" w:rsidP="00680F75">
      <w:pPr>
        <w:pStyle w:val="a4"/>
        <w:jc w:val="center"/>
        <w:rPr>
          <w:rFonts w:ascii="Times New Roman" w:hAnsi="Times New Roman" w:cs="Times New Roman"/>
          <w:sz w:val="28"/>
          <w:szCs w:val="28"/>
        </w:rPr>
      </w:pPr>
      <w:r w:rsidRPr="004762B3">
        <w:rPr>
          <w:rStyle w:val="a5"/>
          <w:rFonts w:ascii="Times New Roman" w:hAnsi="Times New Roman" w:cs="Times New Roman"/>
          <w:color w:val="646464"/>
          <w:sz w:val="28"/>
          <w:szCs w:val="28"/>
        </w:rPr>
        <w:t>Об утверждении административного регламента</w:t>
      </w:r>
    </w:p>
    <w:p w:rsidR="00680F75" w:rsidRPr="004762B3" w:rsidRDefault="00680F75" w:rsidP="00680F75">
      <w:pPr>
        <w:pStyle w:val="a4"/>
        <w:jc w:val="center"/>
        <w:rPr>
          <w:rStyle w:val="a5"/>
          <w:rFonts w:ascii="Times New Roman" w:hAnsi="Times New Roman" w:cs="Times New Roman"/>
          <w:color w:val="646464"/>
        </w:rPr>
      </w:pPr>
      <w:r w:rsidRPr="004762B3">
        <w:rPr>
          <w:rStyle w:val="a5"/>
          <w:rFonts w:ascii="Times New Roman" w:hAnsi="Times New Roman" w:cs="Times New Roman"/>
          <w:color w:val="646464"/>
          <w:sz w:val="28"/>
          <w:szCs w:val="28"/>
        </w:rPr>
        <w:t xml:space="preserve">предоставления муниципальной услуги по заключению договора бесплатной </w:t>
      </w:r>
      <w:proofErr w:type="gramStart"/>
      <w:r w:rsidRPr="004762B3">
        <w:rPr>
          <w:rStyle w:val="a5"/>
          <w:rFonts w:ascii="Times New Roman" w:hAnsi="Times New Roman" w:cs="Times New Roman"/>
          <w:color w:val="646464"/>
          <w:sz w:val="28"/>
          <w:szCs w:val="28"/>
        </w:rPr>
        <w:t>передачи</w:t>
      </w:r>
      <w:proofErr w:type="gramEnd"/>
      <w:r w:rsidRPr="004762B3">
        <w:rPr>
          <w:rStyle w:val="a5"/>
          <w:rFonts w:ascii="Times New Roman" w:hAnsi="Times New Roman" w:cs="Times New Roman"/>
          <w:color w:val="646464"/>
          <w:sz w:val="28"/>
          <w:szCs w:val="28"/>
        </w:rPr>
        <w:t xml:space="preserve"> в собственность граждан занимаемого ими жилого помещения в муниципальном жилищном фонде</w:t>
      </w:r>
    </w:p>
    <w:p w:rsidR="00680F75" w:rsidRDefault="00680F75" w:rsidP="00680F75">
      <w:pPr>
        <w:pStyle w:val="a4"/>
        <w:jc w:val="center"/>
        <w:rPr>
          <w:rFonts w:ascii="Times New Roman" w:hAnsi="Times New Roman" w:cs="Times New Roman"/>
        </w:rPr>
      </w:pPr>
      <w:r>
        <w:rPr>
          <w:rFonts w:ascii="Times New Roman" w:hAnsi="Times New Roman" w:cs="Times New Roman"/>
          <w:sz w:val="20"/>
          <w:szCs w:val="20"/>
        </w:rPr>
        <w:t xml:space="preserve"> (актуальная версия внесены изменения постановлением №90  от 20.07.2017, №154 от 18.12.2017, №48 от 09.04.2018, №75 от 09.06.2018, №115 от 25.10.2018, №126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12.11.2018</w:t>
      </w:r>
      <w:r w:rsidR="004762B3">
        <w:rPr>
          <w:rFonts w:ascii="Times New Roman" w:hAnsi="Times New Roman" w:cs="Times New Roman"/>
          <w:sz w:val="20"/>
          <w:szCs w:val="20"/>
        </w:rPr>
        <w:t>, №8 от 23.01.2019</w:t>
      </w:r>
      <w:r w:rsidR="006450C9">
        <w:rPr>
          <w:rFonts w:ascii="Times New Roman" w:hAnsi="Times New Roman" w:cs="Times New Roman"/>
          <w:sz w:val="20"/>
          <w:szCs w:val="20"/>
        </w:rPr>
        <w:t>, №68 от 14.06.2019</w:t>
      </w:r>
      <w:r w:rsidR="004762B3">
        <w:rPr>
          <w:rFonts w:ascii="Times New Roman" w:hAnsi="Times New Roman" w:cs="Times New Roman"/>
          <w:sz w:val="20"/>
          <w:szCs w:val="20"/>
        </w:rPr>
        <w:t xml:space="preserve"> </w:t>
      </w:r>
      <w:r>
        <w:rPr>
          <w:rFonts w:ascii="Times New Roman" w:hAnsi="Times New Roman" w:cs="Times New Roman"/>
          <w:sz w:val="20"/>
          <w:szCs w:val="20"/>
        </w:rPr>
        <w:t xml:space="preserve">   в №30 от 16.03.2017)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1.1.  Административный регламент предоставления муниципальной услуги по заключению договора бесплатной </w:t>
      </w:r>
      <w:proofErr w:type="gramStart"/>
      <w:r>
        <w:rPr>
          <w:rFonts w:ascii="Times New Roman" w:hAnsi="Times New Roman" w:cs="Times New Roman"/>
          <w:sz w:val="24"/>
          <w:szCs w:val="24"/>
        </w:rPr>
        <w:t>передачи</w:t>
      </w:r>
      <w:proofErr w:type="gramEnd"/>
      <w:r>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Усть-Луковского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 Администрация Усть-Луковского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Pr>
          <w:rFonts w:ascii="Times New Roman" w:hAnsi="Times New Roman" w:cs="Times New Roman"/>
          <w:sz w:val="24"/>
          <w:szCs w:val="24"/>
        </w:rPr>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1.3. Порядок информирования о правилах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1.3.1.Местонахождение Администрации муниципального образования, предоставляющего муниципальную услугу:</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633263, Новосибирская область, Ордынский район, 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сть-Луковка,ул.П.Савостиной,13</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1.3.2. Часы приёма заявителей в Администрации муниципального образования: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 понедельник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ятница: (кроме четверга- технический день)с 9-00 до 13-0 с14-00до 17-00;</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перерыв на обед: 13.00 – 14.00 часов;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выходные дни – суббота, воскресенье.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1.3.3. Адрес официального интернет- сайта Администрации Усть-Луковского сельсовета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luk.ordynsk-r.ru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ust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lukovka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nso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Информация, размещаемая на официальном интернет-сайте и информационном стенде Администрации Усть-Луковского сельсовета, обновляется по мере ее изменения.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Адрес электронной почты lukovkazem@mail.ru</w:t>
      </w:r>
      <w:r>
        <w:rPr>
          <w:rFonts w:ascii="Times New Roman" w:hAnsi="Times New Roman" w:cs="Times New Roman"/>
          <w:vanish/>
          <w:sz w:val="24"/>
          <w:szCs w:val="24"/>
        </w:rPr>
        <w:t xml:space="preserve"> Этот e-mail адрес защищен от спам-ботов, для его просмотра у Вас должен быть включен Javascript </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Ордынского района Новосибирской </w:t>
      </w:r>
      <w:proofErr w:type="spellStart"/>
      <w:r>
        <w:rPr>
          <w:rFonts w:ascii="Times New Roman" w:hAnsi="Times New Roman" w:cs="Times New Roman"/>
          <w:sz w:val="24"/>
          <w:szCs w:val="24"/>
        </w:rPr>
        <w:t>области:ordynsk.nso.ru</w:t>
      </w:r>
      <w:proofErr w:type="spellEnd"/>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 Управление Федеральной службы государственной регистрации, кадастра и картографии по Новосибирской области Ордынский район: www.to54.rosreestr.ru</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Администрация Ордынского района Новосибирской области: - 8-(383) -59-23-309</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Новосибирской области Ордынский отдел:-8-(383) -59-23-647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1.3.4. Информация по вопросам предоставления муниципальной услуги предоставляется: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 структурных подразделениях Администрации Усть-Луковского сельсовета участвующих в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посредством размещения на информационном стенде и официальном сайте Администрации Усть-Луковского сельсовета в сети Интернет, электронного информирования;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с использованием средств телефонной, почтовой связи.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правилах предоставления муниципальной услуги заявители вправе обратиться в орган местного самоуправления: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лично, по телефону;</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посредством письменного обращения;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на официальном сайте Администрации в информационно-телекоммуникационной сети «Интернет»;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с использованием Единого портала государственных и муниципальных услуг;-</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через многофункциональный центр организации предоставления государственных и муниципальных услуг (МФЦ).</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Информирование проводится в двух формах: устное и письменное.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Ответ на обращение готовится в течение 30 календарных дней со дня регистрации письменного обращения.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Письменный ответ на обращение подписывается Главой Усть-Луковского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cs="Times New Roman"/>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Федерального закона на официальном сайте  органа</w:t>
      </w:r>
      <w:proofErr w:type="gramEnd"/>
      <w:r>
        <w:rPr>
          <w:rFonts w:ascii="Times New Roman" w:hAnsi="Times New Roman" w:cs="Times New Roman"/>
          <w:sz w:val="24"/>
          <w:szCs w:val="24"/>
        </w:rPr>
        <w:t xml:space="preserve"> местного самоуправления в информационно-телекоммуникационной сети "Интернет».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80F75" w:rsidRDefault="00680F75" w:rsidP="00680F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Усть-Луковского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и обновляется по мере ее изменения.</w:t>
      </w:r>
      <w:proofErr w:type="gramEnd"/>
    </w:p>
    <w:p w:rsidR="00680F75" w:rsidRDefault="00680F75" w:rsidP="00680F75">
      <w:pPr>
        <w:pStyle w:val="a4"/>
        <w:jc w:val="both"/>
        <w:rPr>
          <w:rFonts w:ascii="Times New Roman" w:hAnsi="Times New Roman" w:cs="Times New Roman"/>
          <w:b/>
          <w:sz w:val="24"/>
          <w:szCs w:val="24"/>
        </w:rPr>
      </w:pPr>
      <w:r>
        <w:rPr>
          <w:rFonts w:ascii="Times New Roman" w:hAnsi="Times New Roman" w:cs="Times New Roman"/>
          <w:sz w:val="24"/>
          <w:szCs w:val="24"/>
        </w:rPr>
        <w:t xml:space="preserve"> 2. </w:t>
      </w:r>
      <w:r>
        <w:rPr>
          <w:rFonts w:ascii="Times New Roman" w:hAnsi="Times New Roman" w:cs="Times New Roman"/>
          <w:b/>
          <w:sz w:val="24"/>
          <w:szCs w:val="24"/>
        </w:rPr>
        <w:t>Стандарт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2.1. Наименование муниципальной услуги: заключение договора бесплатной </w:t>
      </w:r>
      <w:proofErr w:type="gramStart"/>
      <w:r>
        <w:rPr>
          <w:rFonts w:ascii="Times New Roman" w:hAnsi="Times New Roman" w:cs="Times New Roman"/>
          <w:sz w:val="24"/>
          <w:szCs w:val="24"/>
        </w:rPr>
        <w:t>передачи</w:t>
      </w:r>
      <w:proofErr w:type="gramEnd"/>
      <w:r>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2.2. Предоставление муниципальной услуги осуществляет Администрация Усть-Луковского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Администрация Ордынского района Новосибирской области: 633261,р.п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рдынское пр.Революции,17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Ордынский отдел: 633261, р.п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рдынское, пр.Революции,24.</w:t>
      </w:r>
    </w:p>
    <w:p w:rsidR="00680F75" w:rsidRDefault="00680F75" w:rsidP="00680F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w:t>
      </w:r>
      <w:r>
        <w:rPr>
          <w:rFonts w:ascii="Times New Roman" w:hAnsi="Times New Roman" w:cs="Times New Roman"/>
          <w:sz w:val="24"/>
          <w:szCs w:val="24"/>
        </w:rPr>
        <w:lastRenderedPageBreak/>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2.4. заключение договора бесплатной передачи жилого помещения в собственность;</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2.5. Срок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2.5.1. </w:t>
      </w:r>
      <w:r>
        <w:rPr>
          <w:rFonts w:ascii="Times New Roman" w:eastAsia="Times New Roman" w:hAnsi="Times New Roman" w:cs="Times New Roman"/>
          <w:sz w:val="24"/>
          <w:szCs w:val="24"/>
        </w:rPr>
        <w:t>Решение вопроса о приватизации жилых помещений должно приниматься по заявлениям граждан в двухмесячный срок  со дня подачи документов</w:t>
      </w:r>
      <w:proofErr w:type="gramStart"/>
      <w:r>
        <w:rPr>
          <w:rFonts w:ascii="Times New Roman" w:hAnsi="Times New Roman" w:cs="Times New Roman"/>
          <w:sz w:val="24"/>
          <w:szCs w:val="24"/>
        </w:rPr>
        <w:t xml:space="preserve"> .</w:t>
      </w:r>
      <w:proofErr w:type="gramEnd"/>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2.5.2.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2.5.4.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2.6. Правовые основания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(«Российская газета» 1993г. № 237);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N 188-ФЗ («Собрание законодательства Российской Федерации», 3 января 2005, № 1;</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N 152-ФЗ «О персональных данных» ("Российская газета", N 165, 29.07.2006, "Собрание законодательства РФ", 31.07.2006, N 31 (1 ч.), ст. 3451);</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Законом РФ "О приватизации жилищного фонда в Российской Федерации" ("Ведомости СНД и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РСФСР", 11.07.1991, N 28, ст. 959 "Бюллетень нормативных актов", N 1, 1992.);</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Уставом администрации Усть-Луковского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2.7. Полный перечень документов, необходимых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 заявление о приватизации жилого помещения (приложение №1 к настоящему административному регламенту);</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 (паспорт)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документы подает представитель заявителя, дополнительно предоставляются: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представителя заявителя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надлежащим образом заверенная доверенность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При предоставлении копии документа необходимо предъявление оригинала, оригиналы сличаются с копиями и возвращаются заявителю.</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2.7.1.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заявление о приватизации жилого помещения (приложение №1 к настоящему административному регламенту);</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 (паспорт)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документы подает представитель заявителя, дополнительно предоставляются: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 документ, удостоверяющий личность представителя заявителя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надлежащим образом заверенная доверенность (копия).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сотрудниками Администрации Усть-Луковского сельсовета самостоятельно, или предоставляемых заявителем по желанию (с 01.07.2012 г.):</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2.8.1. Запрещается требовать от заявителя: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w:t>
      </w:r>
      <w:proofErr w:type="gramStart"/>
      <w:r>
        <w:rPr>
          <w:rFonts w:ascii="Times New Roman" w:hAnsi="Times New Roman" w:cs="Times New Roman"/>
          <w:sz w:val="24"/>
          <w:szCs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2.6.1 настоящего административного регламента.</w:t>
      </w:r>
    </w:p>
    <w:p w:rsidR="00680F75" w:rsidRDefault="00680F75" w:rsidP="00680F75">
      <w:pPr>
        <w:pStyle w:val="pboth1"/>
      </w:pPr>
      <w:r>
        <w:t>2.8.2.Представления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F75" w:rsidRDefault="00680F75" w:rsidP="00680F75">
      <w:pPr>
        <w:pStyle w:val="pboth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F75" w:rsidRDefault="00680F75" w:rsidP="00680F75">
      <w:pPr>
        <w:pStyle w:val="pboth1"/>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F75" w:rsidRDefault="00680F75" w:rsidP="00680F75">
      <w:pPr>
        <w:pStyle w:val="pboth1"/>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F75" w:rsidRDefault="00680F75" w:rsidP="00680F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в приеме документов, необходимых для предоставления муниципальной услуги</w:t>
      </w:r>
      <w:proofErr w:type="gramEnd"/>
      <w:r>
        <w:rPr>
          <w:rFonts w:ascii="Times New Roman" w:hAnsi="Times New Roman" w:cs="Times New Roman"/>
          <w:sz w:val="24"/>
          <w:szCs w:val="24"/>
        </w:rPr>
        <w:t xml:space="preserve">, либо руководителя организации, </w:t>
      </w:r>
      <w:r>
        <w:rPr>
          <w:rFonts w:ascii="Times New Roman" w:hAnsi="Times New Roman" w:cs="Times New Roman"/>
          <w:sz w:val="24"/>
          <w:szCs w:val="24"/>
        </w:rPr>
        <w:lastRenderedPageBreak/>
        <w:t>предусмотренной частью 1.1 статьи 16 Федерального закона №210, уведомляется заявитель, а также приносятся извинения за доставленные неудобства</w:t>
      </w: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 подачи заявления ненадлежащим лицо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представителем заявителя, не имеющим необходимых документов, указанных в пункте 7 административного регламента;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   не представление заявителем необходимых документов, указанных в пункте   7  </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административного регламента;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  представленные заявителем документы, не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требованиям действующего законодательства.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2.10. </w:t>
      </w:r>
    </w:p>
    <w:p w:rsidR="00680F75" w:rsidRDefault="00680F75" w:rsidP="00680F75">
      <w:pPr>
        <w:pStyle w:val="a4"/>
        <w:jc w:val="both"/>
        <w:rPr>
          <w:rFonts w:ascii="Times New Roman" w:hAnsi="Times New Roman" w:cs="Times New Roman"/>
          <w:color w:val="333333"/>
          <w:sz w:val="24"/>
          <w:szCs w:val="24"/>
        </w:rPr>
      </w:pPr>
      <w:r>
        <w:rPr>
          <w:rFonts w:ascii="Times New Roman" w:hAnsi="Times New Roman" w:cs="Times New Roman"/>
          <w:sz w:val="24"/>
          <w:szCs w:val="24"/>
        </w:rPr>
        <w:t>2.11.</w:t>
      </w:r>
      <w:r>
        <w:rPr>
          <w:rFonts w:ascii="Times New Roman" w:hAnsi="Times New Roman" w:cs="Times New Roman"/>
          <w:color w:val="333333"/>
          <w:sz w:val="24"/>
          <w:szCs w:val="24"/>
        </w:rPr>
        <w:t xml:space="preserve"> Исчерпывающие перечни оснований для приостановления предоставления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Усть-Луковского сельсовета. </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color w:val="333333"/>
          <w:sz w:val="24"/>
          <w:szCs w:val="24"/>
        </w:rPr>
        <w:t>По личному заявлению заявителя предоставление муниципальной услуги может быть приостановлено</w:t>
      </w:r>
      <w:r>
        <w:rPr>
          <w:rFonts w:ascii="Times New Roman" w:hAnsi="Times New Roman" w:cs="Times New Roman"/>
          <w:sz w:val="24"/>
          <w:szCs w:val="24"/>
        </w:rPr>
        <w:t>.</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2.12. Услуги, являющиеся необходимыми и обязательными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Муниципальная услуга по выдаче справки об использовании (неиспользовании) гражданином права на приватизацию жилых помещений.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2.13. Размер платы, взимаемой с заявителя при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2.14.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Услуги, являющиеся необходимыми и обязательными для предоставления муниципальной услуги, предоставляются бесплатно.</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2.15. Максимальный срок  ожидания в очереди при подаче заявления и при получении результата  предоставленной  муниципальной услуги - 15 минут.</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2.16. Срок и порядок регистрации запроса заявителя о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2.17. Требования к помещениям, в которых предоставляется муниципальная услуга: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2.17.1. В Администрации Усть-Луковского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соблюдение санитарно-эпидемиологических правил и нормативов, правил противопожарной безопасности;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оборудование местами общественного пользования (туалеты) и местами для хранения верхней одежды.</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2.17.2. Требования к местам для ожидания: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места для ожидания оборудуются стульями и (или) кресельными секциями, и (или) скамьями;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sym w:font="Symbol" w:char="002D"/>
      </w:r>
      <w:r>
        <w:rPr>
          <w:rFonts w:ascii="Times New Roman" w:hAnsi="Times New Roman" w:cs="Times New Roman"/>
          <w:sz w:val="24"/>
          <w:szCs w:val="24"/>
        </w:rPr>
        <w:t xml:space="preserve"> места для ожидания находятся в холле (зале) или ином специально приспособленном помещении;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 местах для ожидания предусматриваются места для получения информации о муниципальной услуге.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2.17.3. Требования к местам для получения информации о муниципальной услуге: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2.17.4. Требования к местам приема заявителей: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Специалисты, осуществляющие прием заявителей, обеспечиваются личными и (или) настольными идентификационными карточками.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Рабочее место специалиста, осуществляющего прием заявителей, оборудовано персональным компьютером и печатающим устройством;</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2.18. Показатели качества и доступности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2.18.1. Показатели качества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выполнение должностными лицами, сотрудниками Администрации Усть-Луковского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отсутствие обоснованных жалоб на действия (бездействие) должностных лиц, сотрудников Администрации Усть-Луковского сельсовета при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2.18.2. Показатели доступности предоставления муниципальной услуги:</w:t>
      </w:r>
    </w:p>
    <w:p w:rsidR="00680F75" w:rsidRDefault="00680F75" w:rsidP="00680F7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-оборудование места для бесплатной парковки автотранспортных средств инвалидов, на территории, прилегающей к месту предоставления муниципальной услуги у административного здания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Pr>
          <w:rFonts w:ascii="Times New Roman" w:hAnsi="Times New Roman" w:cs="Times New Roman"/>
          <w:sz w:val="24"/>
          <w:szCs w:val="24"/>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sym w:font="Symbol" w:char="002D"/>
      </w:r>
      <w:r>
        <w:rPr>
          <w:rFonts w:ascii="Times New Roman" w:hAnsi="Times New Roman" w:cs="Times New Roman"/>
          <w:sz w:val="24"/>
          <w:szCs w:val="24"/>
        </w:rPr>
        <w:t xml:space="preserve">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Усть-Луковского сельсовета, «Едином портале государственных и муниципальных услуг (функций)»;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пешеходная доступность от остановок общественного транспорта до здания Администрации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sym w:font="Symbol" w:char="002D"/>
      </w:r>
      <w:r>
        <w:rPr>
          <w:rFonts w:ascii="Times New Roman" w:hAnsi="Times New Roman" w:cs="Times New Roman"/>
          <w:sz w:val="24"/>
          <w:szCs w:val="24"/>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2.19.Предоставление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Pr>
          <w:rFonts w:ascii="Times New Roman" w:hAnsi="Times New Roman" w:cs="Times New Roman"/>
          <w:sz w:val="24"/>
          <w:szCs w:val="24"/>
        </w:rPr>
        <w:t>заявителем</w:t>
      </w:r>
      <w:proofErr w:type="gramEnd"/>
      <w:r>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Pr>
          <w:rFonts w:ascii="Times New Roman" w:hAnsi="Times New Roman" w:cs="Times New Roman"/>
          <w:sz w:val="24"/>
          <w:szCs w:val="24"/>
        </w:rPr>
        <w:t>скан-копии</w:t>
      </w:r>
      <w:proofErr w:type="spellEnd"/>
      <w:proofErr w:type="gramEnd"/>
      <w:r>
        <w:rPr>
          <w:rFonts w:ascii="Times New Roman" w:hAnsi="Times New Roman" w:cs="Times New Roman"/>
          <w:sz w:val="24"/>
          <w:szCs w:val="24"/>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проверка сведений, представленных заявителем;</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принятие решения о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выдача результата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Прием заявления и документов, необходимых для предоставления муниципальной услуги, осуществляется специалистом управления, ответственным  за прием и регистрацию документов.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случае, если выявленные недостатки предоставления  </w:t>
      </w:r>
      <w:proofErr w:type="gramStart"/>
      <w:r>
        <w:rPr>
          <w:rFonts w:ascii="Times New Roman" w:hAnsi="Times New Roman" w:cs="Times New Roman"/>
          <w:sz w:val="24"/>
          <w:szCs w:val="24"/>
        </w:rPr>
        <w:t>документов</w:t>
      </w:r>
      <w:proofErr w:type="gramEnd"/>
      <w:r>
        <w:rPr>
          <w:rFonts w:ascii="Times New Roman" w:hAnsi="Times New Roman" w:cs="Times New Roman"/>
          <w:sz w:val="24"/>
          <w:szCs w:val="24"/>
        </w:rPr>
        <w:t xml:space="preserve">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Зарегистрированные документы передаются специалистом управления, ответственным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rFonts w:ascii="Times New Roman" w:hAnsi="Times New Roman" w:cs="Times New Roman"/>
          <w:sz w:val="24"/>
          <w:szCs w:val="24"/>
        </w:rPr>
        <w:t>заявления</w:t>
      </w:r>
      <w:proofErr w:type="gramEnd"/>
      <w:r>
        <w:rPr>
          <w:rFonts w:ascii="Times New Roman" w:hAnsi="Times New Roman" w:cs="Times New Roman"/>
          <w:sz w:val="24"/>
          <w:szCs w:val="24"/>
        </w:rPr>
        <w:t xml:space="preserve"> и документы, представленные заявителем в традиционной форме.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3.1.2. Проверка сведений, представленных заявителем.</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lastRenderedPageBreak/>
        <w:t>принадлежность жилого помещения к муниципальной собственности  Усть-Луковского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сведения об участии заявителей в приватизации другого жилого помещения.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Осуществляется формирование приватизационного дела.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3.1.3. Принятие решения о приватизации жилого помещения.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Основанием для начала исполнения административной процедуры является установленное право заявителя на приватизацию жилого помещения.</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3.1.4. Выдача заявителю результата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3.1.5.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3.1.6.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3.1.7.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3.1.8.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3.1.9.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b/>
          <w:sz w:val="24"/>
          <w:szCs w:val="24"/>
        </w:rPr>
        <w:t xml:space="preserve">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регламента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 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Усть-Луковского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Усть-Луковского сельсовета.</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4.3. Ответственность за предоставление муниципальной услуги возлагается на Главу  Усть-Луковского сельсовета, который непосредственно принимает решение по вопросам предоставления муниципальной услуги.</w:t>
      </w:r>
    </w:p>
    <w:p w:rsidR="00680F75" w:rsidRDefault="00680F75" w:rsidP="00680F75">
      <w:pPr>
        <w:pStyle w:val="a4"/>
        <w:jc w:val="both"/>
        <w:rPr>
          <w:rFonts w:ascii="Times New Roman" w:hAnsi="Times New Roman" w:cs="Times New Roman"/>
          <w:sz w:val="24"/>
          <w:szCs w:val="24"/>
        </w:rPr>
      </w:pPr>
      <w:r>
        <w:rPr>
          <w:rFonts w:ascii="Times New Roman" w:hAnsi="Times New Roman" w:cs="Times New Roman"/>
          <w:sz w:val="24"/>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Усть-Луковского сельсовета в соответствии с Федеральным законом от </w:t>
      </w:r>
      <w:r>
        <w:rPr>
          <w:rFonts w:ascii="Times New Roman" w:hAnsi="Times New Roman" w:cs="Times New Roman"/>
          <w:sz w:val="24"/>
          <w:szCs w:val="24"/>
        </w:rPr>
        <w:lastRenderedPageBreak/>
        <w:t>02.03.2007 N 25-ФЗ «О муниципальной службе в Российской Федерации» и Федеральным законом от 25 декабря 2008 года № 273-ФЗ «О противодействии коррупции».</w:t>
      </w:r>
    </w:p>
    <w:p w:rsidR="00FF535F" w:rsidRPr="00D04927" w:rsidRDefault="00680F75" w:rsidP="00FF535F">
      <w:pPr>
        <w:tabs>
          <w:tab w:val="left" w:pos="1418"/>
        </w:tab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hAnsi="Times New Roman" w:cs="Times New Roman"/>
          <w:sz w:val="24"/>
          <w:szCs w:val="24"/>
        </w:rPr>
        <w:t> 5.</w:t>
      </w:r>
      <w:r w:rsidR="00FF535F" w:rsidRPr="00FF535F">
        <w:rPr>
          <w:rFonts w:ascii="Times New Roman" w:eastAsia="Times New Roman" w:hAnsi="Times New Roman" w:cs="Times New Roman"/>
          <w:b/>
          <w:bCs/>
          <w:sz w:val="28"/>
          <w:szCs w:val="28"/>
        </w:rPr>
        <w:t xml:space="preserve"> </w:t>
      </w:r>
      <w:r w:rsidR="00FF535F">
        <w:rPr>
          <w:rFonts w:ascii="Times New Roman" w:eastAsia="Times New Roman" w:hAnsi="Times New Roman" w:cs="Times New Roman"/>
          <w:b/>
          <w:bCs/>
          <w:sz w:val="28"/>
          <w:szCs w:val="28"/>
        </w:rPr>
        <w:t xml:space="preserve"> </w:t>
      </w:r>
      <w:r w:rsidR="00FF535F" w:rsidRPr="008D412E">
        <w:rPr>
          <w:rFonts w:ascii="Times New Roman" w:eastAsia="Times New Roman" w:hAnsi="Times New Roman" w:cs="Times New Roman"/>
          <w:b/>
          <w:bCs/>
          <w:sz w:val="28"/>
          <w:szCs w:val="28"/>
        </w:rPr>
        <w:t>Досудебный (внесудебный) порядок обжалования решений и дейст</w:t>
      </w:r>
      <w:r w:rsidR="00FF535F">
        <w:rPr>
          <w:rFonts w:ascii="Times New Roman" w:eastAsia="Times New Roman" w:hAnsi="Times New Roman" w:cs="Times New Roman"/>
          <w:b/>
          <w:bCs/>
          <w:sz w:val="28"/>
          <w:szCs w:val="28"/>
        </w:rPr>
        <w:t xml:space="preserve">вий (бездействия) администрации </w:t>
      </w:r>
      <w:r w:rsidR="00FF535F" w:rsidRPr="008E309C">
        <w:rPr>
          <w:rFonts w:ascii="Times New Roman" w:hAnsi="Times New Roman" w:cs="Times New Roman"/>
          <w:b/>
          <w:sz w:val="28"/>
          <w:szCs w:val="28"/>
        </w:rPr>
        <w:t>Усть-Луковского сельсовета Ордынского района Новосибирской области</w:t>
      </w:r>
      <w:r w:rsidR="00FF535F" w:rsidRPr="008D412E">
        <w:rPr>
          <w:rFonts w:ascii="Times New Roman" w:eastAsia="Times New Roman" w:hAnsi="Times New Roman" w:cs="Times New Roman"/>
          <w:b/>
          <w:bCs/>
          <w:sz w:val="28"/>
          <w:szCs w:val="28"/>
        </w:rPr>
        <w:t>, предоставляющей муниципальную услугу, многофункционального центра, а также их должностных лиц, муниципальных служащих, работников</w:t>
      </w:r>
    </w:p>
    <w:p w:rsidR="00FF535F" w:rsidRPr="000E76AF" w:rsidRDefault="00FF535F" w:rsidP="00FF535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w:t>
      </w:r>
      <w:r w:rsidRPr="000E76AF">
        <w:rPr>
          <w:rFonts w:ascii="Times New Roman" w:eastAsia="Times New Roman" w:hAnsi="Times New Roman" w:cs="Times New Roman"/>
          <w:sz w:val="28"/>
          <w:szCs w:val="28"/>
        </w:rPr>
        <w:t xml:space="preserve">. </w:t>
      </w:r>
      <w:proofErr w:type="gramStart"/>
      <w:r w:rsidRPr="000E76AF">
        <w:rPr>
          <w:rFonts w:ascii="Times New Roman" w:eastAsia="Times New Roman" w:hAnsi="Times New Roman" w:cs="Times New Roman"/>
          <w:sz w:val="28"/>
          <w:szCs w:val="28"/>
        </w:rPr>
        <w:t xml:space="preserve">Заявитель имеет право обжаловать решения и действия (бездействие) администрации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r w:rsidRPr="000E76AF">
        <w:rPr>
          <w:rFonts w:ascii="Times New Roman" w:eastAsia="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w:t>
      </w:r>
      <w:r>
        <w:rPr>
          <w:rFonts w:ascii="Times New Roman" w:eastAsia="Times New Roman" w:hAnsi="Times New Roman" w:cs="Times New Roman"/>
          <w:sz w:val="28"/>
          <w:szCs w:val="28"/>
        </w:rPr>
        <w:t xml:space="preserve">осудебном (внесудебном) порядке </w:t>
      </w:r>
      <w:r>
        <w:rPr>
          <w:rFonts w:ascii="Times New Roman" w:hAnsi="Times New Roman" w:cs="Times New Roman"/>
          <w:sz w:val="28"/>
          <w:szCs w:val="28"/>
        </w:rPr>
        <w:t>в соответствии с положениями статьи 11.1 Федерального закона</w:t>
      </w:r>
      <w:r w:rsidRPr="007E2671">
        <w:rPr>
          <w:rFonts w:ascii="Times New Roman" w:hAnsi="Times New Roman" w:cs="Times New Roman"/>
          <w:sz w:val="28"/>
          <w:szCs w:val="28"/>
        </w:rPr>
        <w:t xml:space="preserve"> </w:t>
      </w:r>
      <w:r w:rsidRPr="00CA1993">
        <w:rPr>
          <w:rFonts w:ascii="Times New Roman" w:hAnsi="Times New Roman" w:cs="Times New Roman"/>
          <w:sz w:val="28"/>
          <w:szCs w:val="28"/>
        </w:rPr>
        <w:t xml:space="preserve">от 27.07.2010 </w:t>
      </w:r>
      <w:r>
        <w:rPr>
          <w:rFonts w:ascii="Times New Roman" w:hAnsi="Times New Roman" w:cs="Times New Roman"/>
          <w:sz w:val="28"/>
          <w:szCs w:val="28"/>
        </w:rPr>
        <w:t>№ 210-ФЗ «</w:t>
      </w:r>
      <w:r w:rsidRPr="00CA199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roofErr w:type="gramEnd"/>
    </w:p>
    <w:p w:rsidR="00FF535F" w:rsidRDefault="00FF535F" w:rsidP="00FF535F">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5.2</w:t>
      </w:r>
      <w:r w:rsidRPr="000E76AF">
        <w:rPr>
          <w:rFonts w:ascii="Times New Roman" w:eastAsia="Times New Roman" w:hAnsi="Times New Roman" w:cs="Times New Roman"/>
          <w:sz w:val="28"/>
          <w:szCs w:val="28"/>
        </w:rPr>
        <w:t xml:space="preserve">. Жалоба на действия (бездействие) </w:t>
      </w:r>
      <w:r w:rsidRPr="000E76AF">
        <w:rPr>
          <w:rFonts w:ascii="Times New Roman" w:eastAsia="Times New Roman" w:hAnsi="Times New Roman" w:cs="Times New Roman"/>
          <w:bCs/>
          <w:sz w:val="28"/>
          <w:szCs w:val="28"/>
        </w:rPr>
        <w:t xml:space="preserve">администрации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proofErr w:type="gramStart"/>
      <w:r w:rsidRPr="000E76AF">
        <w:rPr>
          <w:rFonts w:ascii="Times New Roman" w:eastAsia="Times New Roman" w:hAnsi="Times New Roman" w:cs="Times New Roman"/>
          <w:bCs/>
          <w:sz w:val="28"/>
          <w:szCs w:val="28"/>
        </w:rPr>
        <w:t xml:space="preserve"> ,</w:t>
      </w:r>
      <w:proofErr w:type="gramEnd"/>
      <w:r w:rsidRPr="000E76AF">
        <w:rPr>
          <w:rFonts w:ascii="Times New Roman" w:eastAsia="Times New Roman" w:hAnsi="Times New Roman" w:cs="Times New Roman"/>
          <w:bCs/>
          <w:sz w:val="28"/>
          <w:szCs w:val="28"/>
        </w:rPr>
        <w:t xml:space="preserve"> должностных лиц, муниципальных служащих подается</w:t>
      </w:r>
      <w:r w:rsidRPr="000E76AF">
        <w:rPr>
          <w:rFonts w:ascii="Times New Roman" w:eastAsia="Times New Roman" w:hAnsi="Times New Roman" w:cs="Times New Roman"/>
          <w:sz w:val="28"/>
          <w:szCs w:val="28"/>
        </w:rPr>
        <w:t xml:space="preserve"> главе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r w:rsidRPr="000E76AF">
        <w:rPr>
          <w:rFonts w:ascii="Times New Roman" w:eastAsia="Times New Roman" w:hAnsi="Times New Roman" w:cs="Times New Roman"/>
          <w:bCs/>
          <w:sz w:val="28"/>
          <w:szCs w:val="28"/>
        </w:rPr>
        <w:t>.</w:t>
      </w:r>
    </w:p>
    <w:p w:rsidR="00FF535F" w:rsidRPr="008D412E" w:rsidRDefault="00FF535F" w:rsidP="00FF535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D412E">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F535F" w:rsidRPr="008D412E" w:rsidRDefault="00FF535F" w:rsidP="00FF53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412E">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F535F" w:rsidRPr="000E76AF" w:rsidRDefault="00FF535F" w:rsidP="00FF535F">
      <w:pPr>
        <w:autoSpaceDE w:val="0"/>
        <w:autoSpaceDN w:val="0"/>
        <w:adjustRightInd w:val="0"/>
        <w:spacing w:before="2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0E76AF">
        <w:rPr>
          <w:rFonts w:ascii="Times New Roman" w:eastAsia="Times New Roman" w:hAnsi="Times New Roman" w:cs="Times New Roman"/>
          <w:sz w:val="28"/>
          <w:szCs w:val="28"/>
        </w:rPr>
        <w:t xml:space="preserve">. </w:t>
      </w:r>
      <w:proofErr w:type="gramStart"/>
      <w:r w:rsidRPr="000E76AF">
        <w:rPr>
          <w:rFonts w:ascii="Times New Roman" w:eastAsia="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r w:rsidRPr="000E76AF">
        <w:rPr>
          <w:rFonts w:ascii="Times New Roman" w:eastAsia="Times New Roman" w:hAnsi="Times New Roman" w:cs="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0E76AF">
        <w:rPr>
          <w:rFonts w:ascii="Times New Roman" w:eastAsia="Times New Roman" w:hAnsi="Times New Roman" w:cs="Times New Roman"/>
          <w:sz w:val="28"/>
          <w:szCs w:val="28"/>
        </w:rPr>
        <w:t xml:space="preserve"> предоставления муниципальной услуги администрацией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r w:rsidRPr="000E76AF">
        <w:rPr>
          <w:rFonts w:ascii="Times New Roman" w:eastAsia="Times New Roman" w:hAnsi="Times New Roman" w:cs="Times New Roman"/>
          <w:bCs/>
          <w:sz w:val="28"/>
          <w:szCs w:val="28"/>
        </w:rPr>
        <w:t xml:space="preserve">. </w:t>
      </w:r>
    </w:p>
    <w:p w:rsidR="00FF535F" w:rsidRPr="000E76AF" w:rsidRDefault="00FF535F" w:rsidP="00FF535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0E76AF">
        <w:rPr>
          <w:rFonts w:ascii="Times New Roman" w:eastAsia="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04927">
        <w:rPr>
          <w:rFonts w:ascii="Times New Roman" w:hAnsi="Times New Roman" w:cs="Times New Roman"/>
          <w:sz w:val="28"/>
          <w:szCs w:val="28"/>
        </w:rPr>
        <w:t>Усть-Луковского сельсовета</w:t>
      </w:r>
      <w:r>
        <w:rPr>
          <w:rFonts w:ascii="Times New Roman" w:hAnsi="Times New Roman" w:cs="Times New Roman"/>
          <w:sz w:val="28"/>
          <w:szCs w:val="28"/>
        </w:rPr>
        <w:t xml:space="preserve"> </w:t>
      </w:r>
      <w:r w:rsidRPr="00D04927">
        <w:rPr>
          <w:rFonts w:ascii="Times New Roman" w:hAnsi="Times New Roman" w:cs="Times New Roman"/>
          <w:sz w:val="28"/>
          <w:szCs w:val="28"/>
        </w:rPr>
        <w:t>Ордынского района Новосибирской области</w:t>
      </w:r>
      <w:proofErr w:type="gramStart"/>
      <w:r w:rsidRPr="000E76AF">
        <w:rPr>
          <w:rFonts w:ascii="Times New Roman" w:eastAsia="Times New Roman" w:hAnsi="Times New Roman" w:cs="Times New Roman"/>
          <w:bCs/>
          <w:sz w:val="28"/>
          <w:szCs w:val="28"/>
        </w:rPr>
        <w:t xml:space="preserve"> </w:t>
      </w:r>
      <w:r w:rsidRPr="000E76AF">
        <w:rPr>
          <w:rFonts w:ascii="Times New Roman" w:eastAsia="Times New Roman" w:hAnsi="Times New Roman" w:cs="Times New Roman"/>
          <w:sz w:val="28"/>
          <w:szCs w:val="28"/>
        </w:rPr>
        <w:t>,</w:t>
      </w:r>
      <w:proofErr w:type="gramEnd"/>
      <w:r w:rsidRPr="000E76AF">
        <w:rPr>
          <w:rFonts w:ascii="Times New Roman" w:eastAsia="Times New Roman" w:hAnsi="Times New Roman" w:cs="Times New Roman"/>
          <w:sz w:val="28"/>
          <w:szCs w:val="28"/>
        </w:rPr>
        <w:t xml:space="preserve"> предоставляющей муниципальную услугу, должностных лиц, муниципальных служащих:</w:t>
      </w:r>
    </w:p>
    <w:p w:rsidR="00FF535F" w:rsidRPr="000E76AF" w:rsidRDefault="00FF535F" w:rsidP="00FF53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6AF">
        <w:rPr>
          <w:rFonts w:ascii="Times New Roman" w:eastAsia="Times New Roman" w:hAnsi="Times New Roman" w:cs="Times New Roman"/>
          <w:sz w:val="28"/>
          <w:szCs w:val="28"/>
        </w:rPr>
        <w:t>Федеральный закон от 27.07.2010 № 210-ФЗ</w:t>
      </w:r>
      <w:r w:rsidRPr="000E76AF">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FF535F" w:rsidRPr="00FF535F" w:rsidRDefault="00FF535F" w:rsidP="00FF535F">
      <w:pPr>
        <w:shd w:val="clear" w:color="auto" w:fill="FDFEFF"/>
        <w:spacing w:after="0" w:line="240" w:lineRule="auto"/>
        <w:jc w:val="both"/>
        <w:rPr>
          <w:rFonts w:ascii="Times New Roman" w:hAnsi="Times New Roman" w:cs="Times New Roman"/>
          <w:color w:val="000000"/>
          <w:sz w:val="28"/>
          <w:szCs w:val="28"/>
        </w:rPr>
      </w:pPr>
      <w:r w:rsidRPr="002A1BA4">
        <w:rPr>
          <w:rFonts w:ascii="Times New Roman" w:hAnsi="Times New Roman" w:cs="Times New Roman"/>
          <w:sz w:val="28"/>
          <w:szCs w:val="28"/>
        </w:rPr>
        <w:lastRenderedPageBreak/>
        <w:t xml:space="preserve">Постановление администрации Усть-Луковского сельсовета Ордынского </w:t>
      </w:r>
      <w:r>
        <w:rPr>
          <w:rFonts w:ascii="Times New Roman" w:hAnsi="Times New Roman" w:cs="Times New Roman"/>
          <w:sz w:val="28"/>
          <w:szCs w:val="28"/>
        </w:rPr>
        <w:t>района Новосибирской области №30 от 16.03.2017</w:t>
      </w:r>
      <w:r w:rsidRPr="002A1BA4">
        <w:rPr>
          <w:rFonts w:ascii="Times New Roman" w:hAnsi="Times New Roman" w:cs="Times New Roman"/>
          <w:sz w:val="28"/>
          <w:szCs w:val="28"/>
        </w:rPr>
        <w:t>г. с внесенными изменениями</w:t>
      </w:r>
      <w:r>
        <w:rPr>
          <w:sz w:val="28"/>
          <w:szCs w:val="28"/>
        </w:rPr>
        <w:t xml:space="preserve"> «</w:t>
      </w:r>
      <w:r w:rsidRPr="008E309C">
        <w:rPr>
          <w:rFonts w:ascii="Times New Roman" w:hAnsi="Times New Roman" w:cs="Times New Roman"/>
          <w:bCs/>
          <w:sz w:val="28"/>
          <w:szCs w:val="28"/>
        </w:rPr>
        <w:t xml:space="preserve">Административный регламент предоставления муниципальной услуги </w:t>
      </w:r>
      <w:r w:rsidRPr="00FF535F">
        <w:rPr>
          <w:rFonts w:ascii="Times New Roman" w:hAnsi="Times New Roman" w:cs="Times New Roman"/>
          <w:sz w:val="28"/>
          <w:szCs w:val="28"/>
        </w:rPr>
        <w:t xml:space="preserve">по заключению договора бесплатной </w:t>
      </w:r>
      <w:proofErr w:type="gramStart"/>
      <w:r w:rsidRPr="00FF535F">
        <w:rPr>
          <w:rFonts w:ascii="Times New Roman" w:hAnsi="Times New Roman" w:cs="Times New Roman"/>
          <w:sz w:val="28"/>
          <w:szCs w:val="28"/>
        </w:rPr>
        <w:t>передачи</w:t>
      </w:r>
      <w:proofErr w:type="gramEnd"/>
      <w:r w:rsidRPr="00FF535F">
        <w:rPr>
          <w:rFonts w:ascii="Times New Roman" w:hAnsi="Times New Roman" w:cs="Times New Roman"/>
          <w:sz w:val="28"/>
          <w:szCs w:val="28"/>
        </w:rPr>
        <w:t xml:space="preserve"> в собственность граждан занимаемого ими жилого помещения в муниципальном</w:t>
      </w:r>
      <w:r>
        <w:rPr>
          <w:rFonts w:ascii="Times New Roman" w:hAnsi="Times New Roman" w:cs="Times New Roman"/>
          <w:sz w:val="28"/>
          <w:szCs w:val="28"/>
        </w:rPr>
        <w:t xml:space="preserve"> </w:t>
      </w:r>
      <w:r w:rsidRPr="00FF535F">
        <w:rPr>
          <w:rFonts w:ascii="Times New Roman" w:hAnsi="Times New Roman" w:cs="Times New Roman"/>
          <w:sz w:val="28"/>
          <w:szCs w:val="28"/>
        </w:rPr>
        <w:t xml:space="preserve"> жилищном фонде</w:t>
      </w:r>
      <w:r w:rsidRPr="00FF535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F535F" w:rsidRPr="000E76AF" w:rsidRDefault="00FF535F" w:rsidP="00FF535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Pr="000E76AF">
        <w:rPr>
          <w:rFonts w:ascii="Times New Roman" w:eastAsia="Times New Roman" w:hAnsi="Times New Roman" w:cs="Times New Roman"/>
          <w:sz w:val="28"/>
          <w:szCs w:val="28"/>
        </w:rPr>
        <w:t>.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rPr>
        <w:t>»</w:t>
      </w:r>
      <w:r w:rsidRPr="000E76AF">
        <w:rPr>
          <w:rFonts w:ascii="Times New Roman" w:eastAsia="Times New Roman" w:hAnsi="Times New Roman" w:cs="Times New Roman"/>
          <w:sz w:val="28"/>
          <w:szCs w:val="28"/>
        </w:rPr>
        <w:t>.</w:t>
      </w: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4"/>
          <w:szCs w:val="24"/>
        </w:rPr>
      </w:pPr>
    </w:p>
    <w:p w:rsidR="00680F75" w:rsidRDefault="00680F75" w:rsidP="00680F75">
      <w:pPr>
        <w:pStyle w:val="a4"/>
        <w:jc w:val="both"/>
        <w:rPr>
          <w:rFonts w:ascii="Times New Roman" w:hAnsi="Times New Roman" w:cs="Times New Roman"/>
          <w:sz w:val="20"/>
          <w:szCs w:val="20"/>
        </w:rPr>
      </w:pPr>
    </w:p>
    <w:p w:rsidR="00680F75" w:rsidRDefault="00680F75" w:rsidP="00680F75">
      <w:pPr>
        <w:pStyle w:val="a4"/>
        <w:jc w:val="both"/>
        <w:rPr>
          <w:rFonts w:ascii="Times New Roman" w:hAnsi="Times New Roman" w:cs="Times New Roman"/>
          <w:sz w:val="20"/>
          <w:szCs w:val="20"/>
        </w:rPr>
      </w:pPr>
    </w:p>
    <w:p w:rsidR="00680F75" w:rsidRDefault="00680F75"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450C9" w:rsidRDefault="006450C9" w:rsidP="00680F75">
      <w:pPr>
        <w:pStyle w:val="a4"/>
        <w:jc w:val="both"/>
        <w:rPr>
          <w:rFonts w:ascii="Times New Roman" w:hAnsi="Times New Roman" w:cs="Times New Roman"/>
          <w:sz w:val="20"/>
          <w:szCs w:val="20"/>
        </w:rPr>
      </w:pP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ПРИЛОЖЕНИЕ № 1</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по приватизации жилых помещений</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муниципального жилищного фонда</w:t>
      </w:r>
    </w:p>
    <w:p w:rsidR="00680F75" w:rsidRDefault="00680F75" w:rsidP="00680F75">
      <w:pPr>
        <w:pStyle w:val="a4"/>
        <w:jc w:val="right"/>
        <w:rPr>
          <w:rFonts w:ascii="Times New Roman" w:hAnsi="Times New Roman" w:cs="Times New Roman"/>
          <w:sz w:val="20"/>
          <w:szCs w:val="20"/>
        </w:rPr>
      </w:pP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Примерная форма</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Главе  Усть-Луковского сельсовета</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 xml:space="preserve">                                                   от ________________________________</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 xml:space="preserve">                                                     проживающег</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ей) по адресу:</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w:t>
      </w:r>
    </w:p>
    <w:p w:rsidR="00680F75" w:rsidRDefault="00680F75" w:rsidP="00680F75">
      <w:pPr>
        <w:pStyle w:val="a4"/>
        <w:jc w:val="right"/>
        <w:rPr>
          <w:rFonts w:ascii="Times New Roman" w:hAnsi="Times New Roman" w:cs="Times New Roman"/>
          <w:sz w:val="20"/>
          <w:szCs w:val="20"/>
        </w:rPr>
      </w:pPr>
      <w:r>
        <w:rPr>
          <w:rFonts w:ascii="Times New Roman" w:hAnsi="Times New Roman" w:cs="Times New Roman"/>
          <w:sz w:val="20"/>
          <w:szCs w:val="20"/>
        </w:rPr>
        <w:t xml:space="preserve">                                                     контактная информация:</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center"/>
        <w:rPr>
          <w:rFonts w:ascii="Times New Roman" w:hAnsi="Times New Roman" w:cs="Times New Roman"/>
          <w:sz w:val="20"/>
          <w:szCs w:val="20"/>
        </w:rPr>
      </w:pPr>
      <w:r>
        <w:rPr>
          <w:rFonts w:ascii="Times New Roman" w:hAnsi="Times New Roman" w:cs="Times New Roman"/>
          <w:sz w:val="20"/>
          <w:szCs w:val="20"/>
        </w:rPr>
        <w:t>ЗАЯВЛЕНИЕ</w:t>
      </w:r>
    </w:p>
    <w:p w:rsidR="00680F75" w:rsidRDefault="00680F75" w:rsidP="00680F75">
      <w:pPr>
        <w:pStyle w:val="a4"/>
        <w:jc w:val="center"/>
        <w:rPr>
          <w:rFonts w:ascii="Times New Roman" w:hAnsi="Times New Roman" w:cs="Times New Roman"/>
          <w:sz w:val="20"/>
          <w:szCs w:val="20"/>
        </w:rPr>
      </w:pPr>
      <w:r>
        <w:rPr>
          <w:rFonts w:ascii="Times New Roman" w:hAnsi="Times New Roman" w:cs="Times New Roman"/>
          <w:sz w:val="20"/>
          <w:szCs w:val="20"/>
        </w:rPr>
        <w:t>о приватизации жилых помещений</w:t>
      </w:r>
    </w:p>
    <w:p w:rsidR="00680F75" w:rsidRDefault="00680F75" w:rsidP="00680F75">
      <w:pPr>
        <w:pStyle w:val="a4"/>
        <w:jc w:val="center"/>
        <w:rPr>
          <w:rFonts w:ascii="Times New Roman" w:hAnsi="Times New Roman" w:cs="Times New Roman"/>
          <w:sz w:val="20"/>
          <w:szCs w:val="20"/>
        </w:rPr>
      </w:pPr>
    </w:p>
    <w:p w:rsidR="00680F75" w:rsidRDefault="00680F75" w:rsidP="00680F75">
      <w:pPr>
        <w:pStyle w:val="a4"/>
        <w:jc w:val="center"/>
        <w:rPr>
          <w:rFonts w:ascii="Times New Roman" w:hAnsi="Times New Roman" w:cs="Times New Roman"/>
          <w:sz w:val="20"/>
          <w:szCs w:val="20"/>
        </w:rPr>
      </w:pPr>
      <w:r>
        <w:rPr>
          <w:rFonts w:ascii="Times New Roman" w:hAnsi="Times New Roman" w:cs="Times New Roman"/>
          <w:sz w:val="20"/>
          <w:szCs w:val="20"/>
        </w:rPr>
        <w:t>№ ________________ от «______» _________________20 __ г.</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Прош</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сим) передать в </w:t>
      </w:r>
      <w:proofErr w:type="spellStart"/>
      <w:r>
        <w:rPr>
          <w:rFonts w:ascii="Times New Roman" w:hAnsi="Times New Roman" w:cs="Times New Roman"/>
          <w:sz w:val="20"/>
          <w:szCs w:val="20"/>
        </w:rPr>
        <w:t>________________________________собственность</w:t>
      </w:r>
      <w:proofErr w:type="spellEnd"/>
      <w:r>
        <w:rPr>
          <w:rFonts w:ascii="Times New Roman" w:hAnsi="Times New Roman" w:cs="Times New Roman"/>
          <w:sz w:val="20"/>
          <w:szCs w:val="20"/>
        </w:rPr>
        <w:t xml:space="preserve"> занимаемое мною</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(частную, общую совместную, общую долевую)</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xml:space="preserve">(нами) жилое помещение, жилой </w:t>
      </w:r>
      <w:proofErr w:type="spellStart"/>
      <w:r>
        <w:rPr>
          <w:rFonts w:ascii="Times New Roman" w:hAnsi="Times New Roman" w:cs="Times New Roman"/>
          <w:sz w:val="20"/>
          <w:szCs w:val="20"/>
        </w:rPr>
        <w:t>площадью_______кв.м</w:t>
      </w:r>
      <w:proofErr w:type="spellEnd"/>
      <w:r>
        <w:rPr>
          <w:rFonts w:ascii="Times New Roman" w:hAnsi="Times New Roman" w:cs="Times New Roman"/>
          <w:sz w:val="20"/>
          <w:szCs w:val="20"/>
        </w:rPr>
        <w:t xml:space="preserve">., состоящее </w:t>
      </w:r>
      <w:proofErr w:type="spellStart"/>
      <w:r>
        <w:rPr>
          <w:rFonts w:ascii="Times New Roman" w:hAnsi="Times New Roman" w:cs="Times New Roman"/>
          <w:sz w:val="20"/>
          <w:szCs w:val="20"/>
        </w:rPr>
        <w:t>из___комнат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в____комнатной</w:t>
      </w:r>
      <w:proofErr w:type="spellEnd"/>
      <w:r>
        <w:rPr>
          <w:rFonts w:ascii="Times New Roman" w:hAnsi="Times New Roman" w:cs="Times New Roman"/>
          <w:sz w:val="20"/>
          <w:szCs w:val="20"/>
        </w:rPr>
        <w:t xml:space="preserve"> квартире, расположенной на ____ этаже в ____ этажном доме по адресу:</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со следующим распределением долей:</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1.Фамилия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2.Фамилия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 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3.Фамилия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4.Фамилия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В приватизации жилого помещения участия не принимают:</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1.Фамилия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2.Фамилия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3.Фамилия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 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4.Фамилия Имя Отчество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дата рождения__________________________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родственные отношения к квартиросъемщику 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данные паспорта или свидетельства о рождении (до 14 лет) (номер, кем и когда выдан) 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размер доли___________________________________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Подтверждаю, что право на приватизацию жилья ранее не использовано</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подпись (полностью Ф.И.О) 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xml:space="preserve">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Усть-Луковского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Усть-Луковского сельсовета  по адресу: НСО, Ордынский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сть-Луковка</w:t>
      </w:r>
      <w:proofErr w:type="spellEnd"/>
      <w:r>
        <w:rPr>
          <w:rFonts w:ascii="Times New Roman" w:hAnsi="Times New Roman" w:cs="Times New Roman"/>
          <w:sz w:val="20"/>
          <w:szCs w:val="20"/>
        </w:rPr>
        <w:t>, ул.П.Савостиной,13.</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Специалист ______________________________________________________________________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(фамилия, дата)                        (фамилия, дата)</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Дело проверил _____________________________специалист_______________________________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(фамилия, дата)                        (фамилия, дата)</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Руководитель________________________________</w:t>
      </w:r>
    </w:p>
    <w:p w:rsidR="00680F75" w:rsidRDefault="00680F75" w:rsidP="00680F75">
      <w:pPr>
        <w:pStyle w:val="a4"/>
        <w:jc w:val="both"/>
        <w:rPr>
          <w:rFonts w:ascii="Times New Roman" w:hAnsi="Times New Roman" w:cs="Times New Roman"/>
          <w:sz w:val="20"/>
          <w:szCs w:val="20"/>
        </w:rPr>
      </w:pPr>
      <w:r>
        <w:rPr>
          <w:rFonts w:ascii="Times New Roman" w:hAnsi="Times New Roman" w:cs="Times New Roman"/>
          <w:sz w:val="20"/>
          <w:szCs w:val="20"/>
        </w:rPr>
        <w:t> </w:t>
      </w:r>
    </w:p>
    <w:p w:rsidR="00680F75" w:rsidRDefault="00680F75" w:rsidP="00861597"/>
    <w:sectPr w:rsidR="00680F75" w:rsidSect="00F3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F59"/>
    <w:multiLevelType w:val="hybridMultilevel"/>
    <w:tmpl w:val="6972C758"/>
    <w:lvl w:ilvl="0" w:tplc="A40E4384">
      <w:start w:val="1"/>
      <w:numFmt w:val="decimal"/>
      <w:lvlText w:val="%1."/>
      <w:lvlJc w:val="left"/>
      <w:pPr>
        <w:ind w:left="705"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1597"/>
    <w:rsid w:val="0005075D"/>
    <w:rsid w:val="000E6D47"/>
    <w:rsid w:val="000F3567"/>
    <w:rsid w:val="0013492F"/>
    <w:rsid w:val="001465AE"/>
    <w:rsid w:val="00155468"/>
    <w:rsid w:val="00170BCC"/>
    <w:rsid w:val="001925D8"/>
    <w:rsid w:val="002D4D59"/>
    <w:rsid w:val="002F0970"/>
    <w:rsid w:val="00342B5A"/>
    <w:rsid w:val="00370888"/>
    <w:rsid w:val="004527C0"/>
    <w:rsid w:val="004762B3"/>
    <w:rsid w:val="00495BB1"/>
    <w:rsid w:val="004C394D"/>
    <w:rsid w:val="005248B9"/>
    <w:rsid w:val="00534434"/>
    <w:rsid w:val="005A7EBD"/>
    <w:rsid w:val="005C3AAF"/>
    <w:rsid w:val="005E5765"/>
    <w:rsid w:val="006450C9"/>
    <w:rsid w:val="00680F75"/>
    <w:rsid w:val="006E0D60"/>
    <w:rsid w:val="0079329A"/>
    <w:rsid w:val="007F2158"/>
    <w:rsid w:val="00815102"/>
    <w:rsid w:val="00861597"/>
    <w:rsid w:val="008658A6"/>
    <w:rsid w:val="00984138"/>
    <w:rsid w:val="009C10FF"/>
    <w:rsid w:val="009C350D"/>
    <w:rsid w:val="00A8311A"/>
    <w:rsid w:val="00A8350B"/>
    <w:rsid w:val="00A8744B"/>
    <w:rsid w:val="00A952E5"/>
    <w:rsid w:val="00AB6095"/>
    <w:rsid w:val="00AC11EB"/>
    <w:rsid w:val="00B00C3A"/>
    <w:rsid w:val="00BD5F0A"/>
    <w:rsid w:val="00C25C20"/>
    <w:rsid w:val="00C43A9E"/>
    <w:rsid w:val="00E3424B"/>
    <w:rsid w:val="00EB76B4"/>
    <w:rsid w:val="00F365F9"/>
    <w:rsid w:val="00F7157B"/>
    <w:rsid w:val="00FE799F"/>
    <w:rsid w:val="00FF5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61597"/>
    <w:rPr>
      <w:color w:val="0000FF"/>
      <w:u w:val="single"/>
    </w:rPr>
  </w:style>
  <w:style w:type="paragraph" w:styleId="a4">
    <w:name w:val="No Spacing"/>
    <w:uiPriority w:val="1"/>
    <w:qFormat/>
    <w:rsid w:val="00861597"/>
    <w:pPr>
      <w:spacing w:after="0" w:line="240" w:lineRule="auto"/>
    </w:pPr>
  </w:style>
  <w:style w:type="character" w:customStyle="1" w:styleId="ConsPlusNormal">
    <w:name w:val="ConsPlusNormal Знак"/>
    <w:basedOn w:val="a0"/>
    <w:link w:val="ConsPlusNormal0"/>
    <w:locked/>
    <w:rsid w:val="00861597"/>
    <w:rPr>
      <w:rFonts w:ascii="Times New Roman" w:eastAsia="Times New Roman" w:hAnsi="Times New Roman" w:cs="Times New Roman"/>
      <w:sz w:val="28"/>
      <w:szCs w:val="20"/>
    </w:rPr>
  </w:style>
  <w:style w:type="paragraph" w:customStyle="1" w:styleId="ConsPlusNormal0">
    <w:name w:val="ConsPlusNormal"/>
    <w:link w:val="ConsPlusNormal"/>
    <w:rsid w:val="0086159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pboth1">
    <w:name w:val="pboth1"/>
    <w:basedOn w:val="a"/>
    <w:rsid w:val="00861597"/>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pcenter1">
    <w:name w:val="pcenter1"/>
    <w:basedOn w:val="a"/>
    <w:rsid w:val="00861597"/>
    <w:pPr>
      <w:spacing w:before="100" w:beforeAutospacing="1" w:after="180" w:line="330" w:lineRule="atLeast"/>
      <w:jc w:val="center"/>
    </w:pPr>
    <w:rPr>
      <w:rFonts w:ascii="Times New Roman" w:eastAsia="Times New Roman" w:hAnsi="Times New Roman" w:cs="Times New Roman"/>
      <w:sz w:val="24"/>
      <w:szCs w:val="24"/>
    </w:rPr>
  </w:style>
  <w:style w:type="character" w:styleId="a5">
    <w:name w:val="Strong"/>
    <w:basedOn w:val="a0"/>
    <w:uiPriority w:val="22"/>
    <w:qFormat/>
    <w:rsid w:val="00861597"/>
    <w:rPr>
      <w:b/>
      <w:bCs/>
    </w:rPr>
  </w:style>
  <w:style w:type="paragraph" w:styleId="a6">
    <w:name w:val="Normal (Web)"/>
    <w:basedOn w:val="a"/>
    <w:uiPriority w:val="99"/>
    <w:unhideWhenUsed/>
    <w:rsid w:val="00793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752804">
      <w:bodyDiv w:val="1"/>
      <w:marLeft w:val="0"/>
      <w:marRight w:val="0"/>
      <w:marTop w:val="0"/>
      <w:marBottom w:val="0"/>
      <w:divBdr>
        <w:top w:val="none" w:sz="0" w:space="0" w:color="auto"/>
        <w:left w:val="none" w:sz="0" w:space="0" w:color="auto"/>
        <w:bottom w:val="none" w:sz="0" w:space="0" w:color="auto"/>
        <w:right w:val="none" w:sz="0" w:space="0" w:color="auto"/>
      </w:divBdr>
      <w:divsChild>
        <w:div w:id="465198350">
          <w:marLeft w:val="0"/>
          <w:marRight w:val="0"/>
          <w:marTop w:val="0"/>
          <w:marBottom w:val="0"/>
          <w:divBdr>
            <w:top w:val="none" w:sz="0" w:space="0" w:color="auto"/>
            <w:left w:val="none" w:sz="0" w:space="0" w:color="auto"/>
            <w:bottom w:val="none" w:sz="0" w:space="0" w:color="auto"/>
            <w:right w:val="none" w:sz="0" w:space="0" w:color="auto"/>
          </w:divBdr>
          <w:divsChild>
            <w:div w:id="1308515542">
              <w:marLeft w:val="0"/>
              <w:marRight w:val="0"/>
              <w:marTop w:val="0"/>
              <w:marBottom w:val="0"/>
              <w:divBdr>
                <w:top w:val="none" w:sz="0" w:space="0" w:color="auto"/>
                <w:left w:val="none" w:sz="0" w:space="0" w:color="auto"/>
                <w:bottom w:val="none" w:sz="0" w:space="0" w:color="auto"/>
                <w:right w:val="none" w:sz="0" w:space="0" w:color="auto"/>
              </w:divBdr>
              <w:divsChild>
                <w:div w:id="1692342739">
                  <w:marLeft w:val="0"/>
                  <w:marRight w:val="0"/>
                  <w:marTop w:val="0"/>
                  <w:marBottom w:val="0"/>
                  <w:divBdr>
                    <w:top w:val="none" w:sz="0" w:space="0" w:color="auto"/>
                    <w:left w:val="none" w:sz="0" w:space="0" w:color="auto"/>
                    <w:bottom w:val="none" w:sz="0" w:space="0" w:color="auto"/>
                    <w:right w:val="none" w:sz="0" w:space="0" w:color="auto"/>
                  </w:divBdr>
                  <w:divsChild>
                    <w:div w:id="1405303301">
                      <w:marLeft w:val="0"/>
                      <w:marRight w:val="0"/>
                      <w:marTop w:val="0"/>
                      <w:marBottom w:val="0"/>
                      <w:divBdr>
                        <w:top w:val="none" w:sz="0" w:space="0" w:color="auto"/>
                        <w:left w:val="none" w:sz="0" w:space="0" w:color="auto"/>
                        <w:bottom w:val="none" w:sz="0" w:space="0" w:color="auto"/>
                        <w:right w:val="none" w:sz="0" w:space="0" w:color="auto"/>
                      </w:divBdr>
                      <w:divsChild>
                        <w:div w:id="970554969">
                          <w:marLeft w:val="0"/>
                          <w:marRight w:val="0"/>
                          <w:marTop w:val="0"/>
                          <w:marBottom w:val="0"/>
                          <w:divBdr>
                            <w:top w:val="none" w:sz="0" w:space="0" w:color="auto"/>
                            <w:left w:val="none" w:sz="0" w:space="0" w:color="auto"/>
                            <w:bottom w:val="none" w:sz="0" w:space="0" w:color="auto"/>
                            <w:right w:val="none" w:sz="0" w:space="0" w:color="auto"/>
                          </w:divBdr>
                          <w:divsChild>
                            <w:div w:id="170535860">
                              <w:marLeft w:val="0"/>
                              <w:marRight w:val="0"/>
                              <w:marTop w:val="0"/>
                              <w:marBottom w:val="450"/>
                              <w:divBdr>
                                <w:top w:val="none" w:sz="0" w:space="0" w:color="auto"/>
                                <w:left w:val="none" w:sz="0" w:space="0" w:color="auto"/>
                                <w:bottom w:val="none" w:sz="0" w:space="0" w:color="auto"/>
                                <w:right w:val="none" w:sz="0" w:space="0" w:color="auto"/>
                              </w:divBdr>
                              <w:divsChild>
                                <w:div w:id="590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74450">
      <w:bodyDiv w:val="1"/>
      <w:marLeft w:val="0"/>
      <w:marRight w:val="0"/>
      <w:marTop w:val="0"/>
      <w:marBottom w:val="0"/>
      <w:divBdr>
        <w:top w:val="none" w:sz="0" w:space="0" w:color="auto"/>
        <w:left w:val="none" w:sz="0" w:space="0" w:color="auto"/>
        <w:bottom w:val="none" w:sz="0" w:space="0" w:color="auto"/>
        <w:right w:val="none" w:sz="0" w:space="0" w:color="auto"/>
      </w:divBdr>
      <w:divsChild>
        <w:div w:id="769080198">
          <w:marLeft w:val="0"/>
          <w:marRight w:val="0"/>
          <w:marTop w:val="0"/>
          <w:marBottom w:val="0"/>
          <w:divBdr>
            <w:top w:val="none" w:sz="0" w:space="0" w:color="auto"/>
            <w:left w:val="none" w:sz="0" w:space="0" w:color="auto"/>
            <w:bottom w:val="none" w:sz="0" w:space="0" w:color="auto"/>
            <w:right w:val="none" w:sz="0" w:space="0" w:color="auto"/>
          </w:divBdr>
          <w:divsChild>
            <w:div w:id="146824647">
              <w:marLeft w:val="0"/>
              <w:marRight w:val="0"/>
              <w:marTop w:val="0"/>
              <w:marBottom w:val="0"/>
              <w:divBdr>
                <w:top w:val="none" w:sz="0" w:space="0" w:color="auto"/>
                <w:left w:val="none" w:sz="0" w:space="0" w:color="auto"/>
                <w:bottom w:val="none" w:sz="0" w:space="0" w:color="auto"/>
                <w:right w:val="none" w:sz="0" w:space="0" w:color="auto"/>
              </w:divBdr>
              <w:divsChild>
                <w:div w:id="1477647879">
                  <w:marLeft w:val="0"/>
                  <w:marRight w:val="0"/>
                  <w:marTop w:val="0"/>
                  <w:marBottom w:val="0"/>
                  <w:divBdr>
                    <w:top w:val="none" w:sz="0" w:space="0" w:color="auto"/>
                    <w:left w:val="none" w:sz="0" w:space="0" w:color="auto"/>
                    <w:bottom w:val="none" w:sz="0" w:space="0" w:color="auto"/>
                    <w:right w:val="none" w:sz="0" w:space="0" w:color="auto"/>
                  </w:divBdr>
                  <w:divsChild>
                    <w:div w:id="1879470440">
                      <w:marLeft w:val="0"/>
                      <w:marRight w:val="0"/>
                      <w:marTop w:val="0"/>
                      <w:marBottom w:val="0"/>
                      <w:divBdr>
                        <w:top w:val="none" w:sz="0" w:space="0" w:color="auto"/>
                        <w:left w:val="none" w:sz="0" w:space="0" w:color="auto"/>
                        <w:bottom w:val="none" w:sz="0" w:space="0" w:color="auto"/>
                        <w:right w:val="none" w:sz="0" w:space="0" w:color="auto"/>
                      </w:divBdr>
                      <w:divsChild>
                        <w:div w:id="1447890985">
                          <w:marLeft w:val="0"/>
                          <w:marRight w:val="0"/>
                          <w:marTop w:val="0"/>
                          <w:marBottom w:val="0"/>
                          <w:divBdr>
                            <w:top w:val="none" w:sz="0" w:space="0" w:color="auto"/>
                            <w:left w:val="none" w:sz="0" w:space="0" w:color="auto"/>
                            <w:bottom w:val="none" w:sz="0" w:space="0" w:color="auto"/>
                            <w:right w:val="none" w:sz="0" w:space="0" w:color="auto"/>
                          </w:divBdr>
                          <w:divsChild>
                            <w:div w:id="466319374">
                              <w:marLeft w:val="0"/>
                              <w:marRight w:val="0"/>
                              <w:marTop w:val="0"/>
                              <w:marBottom w:val="450"/>
                              <w:divBdr>
                                <w:top w:val="none" w:sz="0" w:space="0" w:color="auto"/>
                                <w:left w:val="none" w:sz="0" w:space="0" w:color="auto"/>
                                <w:bottom w:val="none" w:sz="0" w:space="0" w:color="auto"/>
                                <w:right w:val="none" w:sz="0" w:space="0" w:color="auto"/>
                              </w:divBdr>
                              <w:divsChild>
                                <w:div w:id="10240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23061">
      <w:bodyDiv w:val="1"/>
      <w:marLeft w:val="0"/>
      <w:marRight w:val="0"/>
      <w:marTop w:val="0"/>
      <w:marBottom w:val="0"/>
      <w:divBdr>
        <w:top w:val="none" w:sz="0" w:space="0" w:color="auto"/>
        <w:left w:val="none" w:sz="0" w:space="0" w:color="auto"/>
        <w:bottom w:val="none" w:sz="0" w:space="0" w:color="auto"/>
        <w:right w:val="none" w:sz="0" w:space="0" w:color="auto"/>
      </w:divBdr>
    </w:div>
    <w:div w:id="21025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3D56-CEEA-44B1-BAF8-45AC901B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6940</Words>
  <Characters>39560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cp:lastPrinted>2019-01-24T05:45:00Z</cp:lastPrinted>
  <dcterms:created xsi:type="dcterms:W3CDTF">2019-06-17T07:25:00Z</dcterms:created>
  <dcterms:modified xsi:type="dcterms:W3CDTF">2019-06-24T04:46:00Z</dcterms:modified>
</cp:coreProperties>
</file>