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56" w:rsidRPr="00141E56" w:rsidRDefault="00141E56" w:rsidP="00141E56">
      <w:pPr>
        <w:spacing w:after="0" w:line="240" w:lineRule="auto"/>
        <w:rPr>
          <w:rFonts w:ascii="Segoe UI" w:eastAsia="Times New Roman" w:hAnsi="Segoe UI" w:cs="Segoe UI"/>
          <w:b/>
          <w:bCs/>
          <w:color w:val="3F4758"/>
          <w:sz w:val="48"/>
          <w:szCs w:val="48"/>
        </w:rPr>
      </w:pPr>
      <w:r w:rsidRPr="00141E56">
        <w:rPr>
          <w:rFonts w:ascii="Segoe UI" w:eastAsia="Times New Roman" w:hAnsi="Segoe UI" w:cs="Segoe UI"/>
          <w:b/>
          <w:bCs/>
          <w:color w:val="3F4758"/>
          <w:sz w:val="48"/>
          <w:szCs w:val="48"/>
        </w:rPr>
        <w:t xml:space="preserve">Федеральный закон от 08.03.2006 № 40-ФЗ «О ратификации Конвенции Организации Объединенных Наций против коррупции» </w:t>
      </w:r>
    </w:p>
    <w:p w:rsidR="00141E56" w:rsidRPr="00141E56" w:rsidRDefault="00141E56" w:rsidP="00141E56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РОССИЙСКАЯ ФЕДЕРАЦИЯ</w:t>
      </w:r>
    </w:p>
    <w:p w:rsidR="00141E56" w:rsidRPr="00141E56" w:rsidRDefault="00141E56" w:rsidP="00141E56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ФЕДЕРАЛЬНЫЙ ЗАКОН</w:t>
      </w:r>
    </w:p>
    <w:p w:rsidR="00141E56" w:rsidRPr="00141E56" w:rsidRDefault="00141E56" w:rsidP="00141E56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О ратификации Конвенции</w:t>
      </w:r>
    </w:p>
    <w:p w:rsidR="00141E56" w:rsidRPr="00141E56" w:rsidRDefault="00141E56" w:rsidP="00141E56">
      <w:pPr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Организации Объединенных Наций против коррупции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jc w:val="righ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   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Принят</w:t>
      </w:r>
      <w:proofErr w:type="gram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 Государственной Думой     </w:t>
      </w:r>
    </w:p>
    <w:p w:rsidR="00141E56" w:rsidRPr="00141E56" w:rsidRDefault="00141E56" w:rsidP="00141E56">
      <w:pPr>
        <w:spacing w:after="0" w:line="390" w:lineRule="atLeast"/>
        <w:jc w:val="righ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    17 февраля 2006 года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jc w:val="righ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   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Одобрен</w:t>
      </w:r>
      <w:proofErr w:type="gram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 Советом Федерации  </w:t>
      </w:r>
    </w:p>
    <w:p w:rsidR="00141E56" w:rsidRPr="00141E56" w:rsidRDefault="00141E56" w:rsidP="00141E56">
      <w:pPr>
        <w:spacing w:after="0" w:line="390" w:lineRule="atLeast"/>
        <w:jc w:val="righ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          22 февраля 2006 года</w:t>
      </w:r>
    </w:p>
    <w:p w:rsidR="00141E56" w:rsidRPr="00141E56" w:rsidRDefault="00141E56" w:rsidP="00141E56">
      <w:pPr>
        <w:spacing w:after="0" w:line="390" w:lineRule="atLeast"/>
        <w:jc w:val="righ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Статья 1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     Ратифицировать Конвенцию Организации Объединенных Наций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против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коррупции от 31 октября 2003 года,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подписанную</w:t>
      </w:r>
      <w:proofErr w:type="gram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 от имени Российской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Федерации  в  городе  </w:t>
      </w:r>
      <w:proofErr w:type="spell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Мерида</w:t>
      </w:r>
      <w:proofErr w:type="spell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 (Мексика) 9 декабря 2003 года (далее -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Конвенция), со следующими заявлениями: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1) Российская   Федерация  обладает  юрисдикцией  в  отношении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деяний,  признанных преступными согласно статье 15, пункту 1 статьи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16,  статьям 17-19,  21  и 22, пункту 1 статьи 23, статьям 24, 25 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27 Конвенции,  в случаях,  предусмотренных пунктами 1 и 3 статьи 42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Конвенции;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2) Российская Федерация в соответствии с пунктом 6(а)   статьи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44   Конвенции   заявляет,  что  она  будет  на  основе  взаимности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использовать  Конвенцию  в   качестве   правового   основания 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для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сотрудничества   в   вопросах  выдачи  с  другими  государствами  -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участниками Конвенции;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lastRenderedPageBreak/>
        <w:t>     3) Российская Федерация исходит из того,  что положения пункта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15 статьи 44 Конвенции  должны  применяться  таким  образом,  чтобы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обеспечить    неотвратимость    ответственности    за    совершение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преступлений,  подпадающих под действие Конвенции,  без ущерба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для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эффективности  международного  сотрудничества  в  вопросах выдачи 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правовой помощи;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4) Российская  Федерация  на  основании  пункта  7  статьи  46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Конвенции заявляет,  что она будет на основе  взаимности  применять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пункты  9-29  статьи  46 Конвенции вместо соответствующих положений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договора  о  взаимной  правовой  помощи,  заключенного   Российской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Федерацией с другим государством - участником Конвенции,  если,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по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мнению  центрального  органа  Российской   Федерации,   это   будет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способствовать сотрудничеству;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5) Российская Федерация на  основании  последнего  предложения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пункта  13  статьи  46 Конвенции заявляет,  что она будет на основе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взаимности и в случае чрезвычайных обстоятель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ств пр</w:t>
      </w:r>
      <w:proofErr w:type="gram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инимать  просьбы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об  оказании  взаимной  правовой  помощи  и  сообщения  по  каналам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Международной   организации   уголовной   полиции    при    условии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незамедлительного  направления  в установленном порядке документов,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содержащих</w:t>
      </w:r>
      <w:proofErr w:type="gram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 соответствующие просьбу или сообщение;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6) Российская  Федерация в соответствии с пунктом 14 статьи 46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Конвенции заявляет, что направляемые в Российскую Федерацию просьбы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о   правовой   помощи   и   прилагаемые   к  ним  материалы  должны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сопровождаться переводами на русский язык, если иное не установлено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международным  договором  Российской  Федерации  или  не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достигнута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договоренность  об  ином  между  центральным   органом 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Российской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Федерации  и  центральным  органом  другого государства - участника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Конвенции;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7) Российская Федерация заявляет, что в соответствии с пунктом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2 статьи 48 Конвенции она будет рассматривать Конвенцию в  качестве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основы   для  взаимного  сотрудничества  между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правоохранительными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органами в отношении  преступлений,  охватываемых  Конвенцией,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при</w:t>
      </w:r>
      <w:proofErr w:type="gramEnd"/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условии</w:t>
      </w:r>
      <w:proofErr w:type="gram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,  что  это  сотрудничество  не  будет  включать  проведение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следственных  и  иных   процессуальных   действий   на   территории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Российской Федерации;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8) Российская Федерация в соответствии с пунктом 6  статьи  55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lastRenderedPageBreak/>
        <w:t>Конвенции   заявляет,   что   она   будет   на   основе  взаимности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 xml:space="preserve">рассматривать  Конвенцию  в  качестве  </w:t>
      </w:r>
      <w:proofErr w:type="gramStart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необходимой</w:t>
      </w:r>
      <w:proofErr w:type="gramEnd"/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 и   достаточной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договорно-правовой   основы   для   принятия  мер,  предусмотренных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пунктами 1 и 2 статьи 55 Конвенции.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Статья 2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Настоящий Федеральный  закон  вступает  в  силу  со  дня   его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официального опубликования.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jc w:val="righ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Президент Российской Федерации                         В.Путин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Москва, Кремль</w:t>
      </w:r>
    </w:p>
    <w:p w:rsidR="00141E56" w:rsidRPr="00141E56" w:rsidRDefault="00141E56" w:rsidP="00141E56">
      <w:pPr>
        <w:spacing w:after="0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8 марта 2006 года</w:t>
      </w:r>
    </w:p>
    <w:p w:rsidR="00141E56" w:rsidRPr="00141E56" w:rsidRDefault="00141E56" w:rsidP="00141E56">
      <w:pPr>
        <w:spacing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141E56">
        <w:rPr>
          <w:rFonts w:ascii="Segoe UI" w:eastAsia="Times New Roman" w:hAnsi="Segoe UI" w:cs="Segoe UI"/>
          <w:color w:val="3F4758"/>
          <w:sz w:val="27"/>
          <w:szCs w:val="27"/>
        </w:rPr>
        <w:t>     N 40-ФЗ</w:t>
      </w:r>
    </w:p>
    <w:p w:rsidR="001534DB" w:rsidRDefault="001534DB"/>
    <w:sectPr w:rsidR="0015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E56"/>
    <w:rsid w:val="00141E56"/>
    <w:rsid w:val="0015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2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7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1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>Home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2019-05-16T09:56:00Z</dcterms:created>
  <dcterms:modified xsi:type="dcterms:W3CDTF">2019-05-16T09:57:00Z</dcterms:modified>
</cp:coreProperties>
</file>