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48" w:rsidRPr="003877AD" w:rsidRDefault="004B1248" w:rsidP="004B1248">
      <w:pPr>
        <w:jc w:val="center"/>
        <w:rPr>
          <w:rFonts w:ascii="Times New Roman" w:hAnsi="Times New Roman" w:cs="Times New Roman"/>
          <w:b/>
          <w:color w:val="3F4758"/>
          <w:sz w:val="28"/>
          <w:szCs w:val="28"/>
          <w:shd w:val="clear" w:color="auto" w:fill="FFFFFF"/>
        </w:rPr>
      </w:pPr>
      <w:r w:rsidRPr="003877AD">
        <w:rPr>
          <w:rFonts w:ascii="Times New Roman" w:hAnsi="Times New Roman" w:cs="Times New Roman"/>
          <w:b/>
          <w:color w:val="3F4758"/>
          <w:sz w:val="28"/>
          <w:szCs w:val="28"/>
          <w:shd w:val="clear" w:color="auto" w:fill="FFFFFF"/>
        </w:rPr>
        <w:t>ИЗВЕЩЕНИЕ</w:t>
      </w:r>
    </w:p>
    <w:p w:rsidR="007D2B7C" w:rsidRPr="003877AD" w:rsidRDefault="004B1248" w:rsidP="003877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7AD">
        <w:rPr>
          <w:rFonts w:ascii="Times New Roman" w:hAnsi="Times New Roman" w:cs="Times New Roman"/>
          <w:b/>
          <w:color w:val="3F4758"/>
          <w:sz w:val="28"/>
          <w:szCs w:val="28"/>
          <w:shd w:val="clear" w:color="auto" w:fill="FFFFFF"/>
        </w:rPr>
        <w:t>Администрация Усть-Луковского сельсовета Ордынского района Новосибирской области сообщает: аукцион, назн</w:t>
      </w:r>
      <w:r w:rsidR="003877AD" w:rsidRPr="003877AD">
        <w:rPr>
          <w:rFonts w:ascii="Times New Roman" w:hAnsi="Times New Roman" w:cs="Times New Roman"/>
          <w:b/>
          <w:color w:val="3F4758"/>
          <w:sz w:val="28"/>
          <w:szCs w:val="28"/>
          <w:shd w:val="clear" w:color="auto" w:fill="FFFFFF"/>
        </w:rPr>
        <w:t xml:space="preserve">аченный на 29.12.2021 года на 11 </w:t>
      </w:r>
      <w:r w:rsidRPr="003877AD">
        <w:rPr>
          <w:rFonts w:ascii="Times New Roman" w:hAnsi="Times New Roman" w:cs="Times New Roman"/>
          <w:b/>
          <w:color w:val="3F4758"/>
          <w:sz w:val="28"/>
          <w:szCs w:val="28"/>
          <w:shd w:val="clear" w:color="auto" w:fill="FFFFFF"/>
        </w:rPr>
        <w:t xml:space="preserve">часов 00 минут на право заключения договора аренды земельного участка, из категории земель «земли сельскохозяйственного назначения», вид разрешенного использования: «для сельскохозяйственного производства», расположенный по адресу: Новосибирская область, Ордынский район, </w:t>
      </w:r>
      <w:proofErr w:type="spellStart"/>
      <w:r w:rsidRPr="003877AD">
        <w:rPr>
          <w:rFonts w:ascii="Times New Roman" w:hAnsi="Times New Roman" w:cs="Times New Roman"/>
          <w:b/>
          <w:color w:val="3F4758"/>
          <w:sz w:val="28"/>
          <w:szCs w:val="28"/>
          <w:shd w:val="clear" w:color="auto" w:fill="FFFFFF"/>
        </w:rPr>
        <w:t>Усть-Луковский</w:t>
      </w:r>
      <w:proofErr w:type="spellEnd"/>
      <w:r w:rsidRPr="003877AD">
        <w:rPr>
          <w:rFonts w:ascii="Times New Roman" w:hAnsi="Times New Roman" w:cs="Times New Roman"/>
          <w:b/>
          <w:color w:val="3F4758"/>
          <w:sz w:val="28"/>
          <w:szCs w:val="28"/>
          <w:shd w:val="clear" w:color="auto" w:fill="FFFFFF"/>
        </w:rPr>
        <w:t xml:space="preserve"> сельсовет, с када</w:t>
      </w:r>
      <w:r w:rsidR="003877AD" w:rsidRPr="003877AD">
        <w:rPr>
          <w:rFonts w:ascii="Times New Roman" w:hAnsi="Times New Roman" w:cs="Times New Roman"/>
          <w:b/>
          <w:color w:val="3F4758"/>
          <w:sz w:val="28"/>
          <w:szCs w:val="28"/>
          <w:shd w:val="clear" w:color="auto" w:fill="FFFFFF"/>
        </w:rPr>
        <w:t>стровым номером 54:20:020701:596, площадью  183123</w:t>
      </w:r>
      <w:r w:rsidR="00F02B8E" w:rsidRPr="003877AD">
        <w:rPr>
          <w:rFonts w:ascii="Times New Roman" w:hAnsi="Times New Roman" w:cs="Times New Roman"/>
          <w:b/>
          <w:color w:val="3F4758"/>
          <w:sz w:val="28"/>
          <w:szCs w:val="28"/>
          <w:shd w:val="clear" w:color="auto" w:fill="FFFFFF"/>
        </w:rPr>
        <w:t xml:space="preserve"> кв.м. в связи с подачей одной  заявки</w:t>
      </w:r>
      <w:r w:rsidRPr="003877AD">
        <w:rPr>
          <w:rFonts w:ascii="Times New Roman" w:hAnsi="Times New Roman" w:cs="Times New Roman"/>
          <w:b/>
          <w:color w:val="3F4758"/>
          <w:sz w:val="28"/>
          <w:szCs w:val="28"/>
          <w:shd w:val="clear" w:color="auto" w:fill="FFFFFF"/>
        </w:rPr>
        <w:t>, </w:t>
      </w:r>
      <w:r w:rsidR="00F02B8E" w:rsidRPr="003877AD">
        <w:rPr>
          <w:rFonts w:ascii="Times New Roman" w:hAnsi="Times New Roman" w:cs="Times New Roman"/>
          <w:b/>
          <w:color w:val="3F4758"/>
          <w:sz w:val="28"/>
          <w:szCs w:val="28"/>
          <w:shd w:val="clear" w:color="auto" w:fill="FFFFFF"/>
        </w:rPr>
        <w:t>решением комиссии</w:t>
      </w:r>
      <w:r w:rsidR="003877AD" w:rsidRPr="003877AD">
        <w:rPr>
          <w:rFonts w:ascii="Times New Roman" w:hAnsi="Times New Roman" w:cs="Times New Roman"/>
          <w:b/>
          <w:color w:val="3F4758"/>
          <w:sz w:val="28"/>
          <w:szCs w:val="28"/>
          <w:shd w:val="clear" w:color="auto" w:fill="FFFFFF"/>
        </w:rPr>
        <w:t xml:space="preserve"> Протокл№3 от 27.12.2021г.</w:t>
      </w:r>
      <w:r w:rsidR="00F02B8E" w:rsidRPr="003877AD">
        <w:rPr>
          <w:rFonts w:ascii="Times New Roman" w:hAnsi="Times New Roman" w:cs="Times New Roman"/>
          <w:b/>
          <w:color w:val="3F4758"/>
          <w:sz w:val="28"/>
          <w:szCs w:val="28"/>
          <w:shd w:val="clear" w:color="auto" w:fill="FFFFFF"/>
        </w:rPr>
        <w:t xml:space="preserve"> </w:t>
      </w:r>
      <w:r w:rsidRPr="003877AD">
        <w:rPr>
          <w:rFonts w:ascii="Times New Roman" w:hAnsi="Times New Roman" w:cs="Times New Roman"/>
          <w:b/>
          <w:color w:val="3F4758"/>
          <w:sz w:val="28"/>
          <w:szCs w:val="28"/>
          <w:shd w:val="clear" w:color="auto" w:fill="FFFFFF"/>
        </w:rPr>
        <w:t xml:space="preserve"> признан несостоявшимся. </w:t>
      </w:r>
    </w:p>
    <w:sectPr w:rsidR="007D2B7C" w:rsidRPr="003877AD" w:rsidSect="004A3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1248"/>
    <w:rsid w:val="003877AD"/>
    <w:rsid w:val="004A3B14"/>
    <w:rsid w:val="004B1248"/>
    <w:rsid w:val="005B7EF0"/>
    <w:rsid w:val="007D2B7C"/>
    <w:rsid w:val="00825B0C"/>
    <w:rsid w:val="00F02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</cp:revision>
  <dcterms:created xsi:type="dcterms:W3CDTF">2021-12-30T04:38:00Z</dcterms:created>
  <dcterms:modified xsi:type="dcterms:W3CDTF">2021-12-30T04:38:00Z</dcterms:modified>
</cp:coreProperties>
</file>